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（北京世纪慈善基金会）2022年度工作报告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北京世纪慈善基金会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53110000694951037R</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2020-01-01</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京财税【2020】2661号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2020-10-09</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京财税【2020】1979号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践行社会责任，服务公益事业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资助扶贫济困、安老助孤、帮残助医、支教助学方面的公益活动。</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2017-02-09</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2010年01月21日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4100000元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北京市民政局</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北京市崇文区广渠门内大街80号通正国际大厦1008室</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zyj-tylaw@163.com</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51696965</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100062</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www.sjcs.org.cn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王璐</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51696965</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15010072379</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15010072379@163.com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范洪梅</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51696965</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18210506308</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123788442@qq.com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王璐</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51696965</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15010072379</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15010072379@163.com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赵永军</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是</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北京博宸益恒会计师事务所（普通合伙）</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2023-02-03</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博宸益恒审字【2023】第000459号</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本届理事会成立时间：2020-01-21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本基金会于2022-05-27召开（三）届（五）次理事会议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出席理事名单：赵永军、李欣、张殿镇、叶小平、周乐良、王璐、周晨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出席监事名单：曹若华、张盈伦、郭珩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会议决议：审议通过基金会2021年度工作报告及收支决算。审议通过基金会2022年度工作计划及收支预算。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本基金会于2022-12-27召开（三）届（六）次理事会议
</w:t>
            </w:r>
          </w:p>
        </w:tc>
      </w:tr>
      <w:tr>
        <w:trPr>
          <w:trHeight w:val="488" w:hRule="atLeast"/>
        </w:trPr>
        <w:tc>
          <w:tcPr>
            <w:tcW w:w="5000" w:type="pct"/>
            <w:gridSpan w:val="2"/>
            <w:tcBorders>
              <w:top w:val="nil"/>
              <w:bottom w:val="nil"/>
            </w:tcBorders>
          </w:tcPr>
          <w:p>
            <w:pPr>
              <w:rPr>
                <w:sz w:val="22"/>
                <w:szCs w:val="22"/>
              </w:rPr>
            </w:pPr>
            <w:r>
              <w:t>出席理事名单：赵永军、李欣、张殿镇、叶小平、周乐良、王璐、周晨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出席监事名单：曹若华、张盈伦、郭珩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会议决议：审议通过基金会2022年1-10月项目执行情况及收支情况的报告。审议通过基金会2023年度工作计划及收支预算。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李欣</w:t>
            </w:r>
          </w:p>
        </w:tc>
        <w:tc>
          <w:tcPr>
            <w:tcW w:w="437" w:type="pct"/>
          </w:tcPr>
          <w:p>
            <w:pPr>
              <w:rPr>
                <w:sz w:val="22"/>
                <w:szCs w:val="22"/>
              </w:rPr>
            </w:pPr>
            <w:r>
              <w:rPr>
                <w:sz w:val="22"/>
                <w:szCs w:val="22"/>
              </w:rPr>
              <w:t>男</w:t>
            </w:r>
            <w:r>
              <w:rPr>
                <w:rFonts w:hint="eastAsia"/>
                <w:sz w:val="22"/>
                <w:szCs w:val="22"/>
              </w:rPr>
              <w:t/>
            </w:r>
          </w:p>
        </w:tc>
        <w:tc>
          <w:tcPr>
            <w:tcW w:w="244" w:type="pct"/>
          </w:tcPr>
          <w:p>
            <w:pPr>
              <w:rPr>
                <w:sz w:val="22"/>
                <w:szCs w:val="22"/>
              </w:rPr>
            </w:pPr>
            <w:r>
              <w:rPr>
                <w:sz w:val="22"/>
                <w:szCs w:val="22"/>
              </w:rPr>
              <w:t>000232500000000000</w:t>
            </w:r>
            <w:r>
              <w:rPr>
                <w:rFonts w:hint="eastAsia"/>
                <w:sz w:val="22"/>
                <w:szCs w:val="22"/>
              </w:rPr>
              <w:t/>
            </w:r>
            <w:r>
              <w:rPr>
                <w:sz w:val="22"/>
                <w:szCs w:val="22"/>
              </w:rPr>
              <w:t/>
            </w:r>
          </w:p>
        </w:tc>
        <w:tc>
          <w:tcPr>
            <w:tcW w:w="511" w:type="pct"/>
          </w:tcPr>
          <w:p>
            <w:pPr>
              <w:rPr>
                <w:sz w:val="22"/>
                <w:szCs w:val="22"/>
              </w:rPr>
            </w:pPr>
            <w:r>
              <w:rPr>
                <w:sz w:val="22"/>
                <w:szCs w:val="22"/>
              </w:rPr>
              <w:t>理事</w:t>
            </w:r>
          </w:p>
        </w:tc>
        <w:tc>
          <w:tcPr>
            <w:tcW w:w="263" w:type="pct"/>
          </w:tcPr>
          <w:p>
            <w:pPr>
              <w:rPr>
                <w:sz w:val="22"/>
                <w:szCs w:val="22"/>
              </w:rPr>
            </w:pPr>
            <w:r>
              <w:rPr>
                <w:sz w:val="22"/>
                <w:szCs w:val="22"/>
              </w:rPr>
              <w:t>康联控股有限公司创办人</w:t>
            </w:r>
            <w:r>
              <w:rPr>
                <w:rFonts w:hint="eastAsia"/>
                <w:sz w:val="22"/>
                <w:szCs w:val="22"/>
              </w:rPr>
              <w:t/>
            </w:r>
            <w:r>
              <w:rPr>
                <w:sz w:val="22"/>
                <w:szCs w:val="22"/>
              </w:rPr>
              <w:t/>
            </w:r>
          </w:p>
        </w:tc>
        <w:tc>
          <w:tcPr>
            <w:tcW w:w="311" w:type="pct"/>
          </w:tcPr>
          <w:p>
            <w:pPr>
              <w:rPr>
                <w:sz w:val="22"/>
                <w:szCs w:val="22"/>
              </w:rPr>
            </w:pPr>
            <w:r>
              <w:rPr>
                <w:sz w:val="22"/>
                <w:szCs w:val="22"/>
              </w:rPr>
              <w:t>否</w:t>
            </w:r>
          </w:p>
        </w:tc>
        <w:tc>
          <w:tcPr>
            <w:tcW w:w="299" w:type="pct"/>
          </w:tcPr>
          <w:p>
            <w:pPr>
              <w:rPr>
                <w:sz w:val="22"/>
                <w:szCs w:val="22"/>
              </w:rPr>
            </w:pPr>
            <w:r>
              <w:rPr>
                <w:sz w:val="22"/>
                <w:szCs w:val="22"/>
              </w:rPr>
              <w:t>群众</w:t>
            </w:r>
            <w:r>
              <w:rPr>
                <w:rFonts w:hint="eastAsia"/>
                <w:sz w:val="22"/>
                <w:szCs w:val="22"/>
              </w:rPr>
              <w:t/>
            </w:r>
            <w:r>
              <w:rPr>
                <w:sz w:val="22"/>
                <w:szCs w:val="22"/>
              </w:rPr>
              <w:t/>
            </w:r>
          </w:p>
        </w:tc>
        <w:tc>
          <w:tcPr>
            <w:tcW w:w="287" w:type="pct"/>
          </w:tcPr>
          <w:p>
            <w:pPr>
              <w:rPr>
                <w:sz w:val="22"/>
                <w:szCs w:val="22"/>
              </w:rPr>
            </w:pPr>
            <w:r>
              <w:rPr>
                <w:sz w:val="22"/>
                <w:szCs w:val="22"/>
              </w:rPr>
              <w:t>0</w:t>
            </w:r>
          </w:p>
        </w:tc>
        <w:tc>
          <w:tcPr>
            <w:tcW w:w="377" w:type="pct"/>
          </w:tcPr>
          <w:p>
            <w:pPr>
              <w:rPr>
                <w:sz w:val="22"/>
                <w:szCs w:val="22"/>
              </w:rPr>
            </w:pPr>
            <w:r>
              <w:rPr>
                <w:sz w:val="22"/>
                <w:szCs w:val="22"/>
              </w:rPr>
              <w:t>0</w:t>
            </w:r>
          </w:p>
        </w:tc>
        <w:tc>
          <w:tcPr>
            <w:tcW w:w="429" w:type="pct"/>
          </w:tcPr>
          <w:p>
            <w:pPr>
              <w:rPr>
                <w:sz w:val="22"/>
                <w:szCs w:val="22"/>
              </w:rPr>
            </w:pPr>
            <w:r>
              <w:rPr>
                <w:sz w:val="22"/>
                <w:szCs w:val="22"/>
              </w:rPr>
              <w:t>否</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周晨</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321002197710051516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上海晨旻健身服务有限公司总经理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王璐</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110106196201111548</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北京世纪慈善基金会秘书长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144000</w:t>
            </w:r>
          </w:p>
        </w:tc>
        <w:tc>
          <w:tcPr>
            <w:tcW w:w="377" w:type="pct"/>
          </w:tcPr>
          <w:p>
            <w:pPr>
              <w:rPr>
                <w:sz w:val="22"/>
                <w:szCs w:val="22"/>
              </w:rPr>
            </w:pPr>
            <w:r>
              <w:rPr>
                <w:rFonts w:ascii="宋体" w:hAnsi="宋体" w:cs="宋体" w:eastAsia="宋体"/>
                <w:sz w:val="22"/>
              </w:rPr>
              <w:t>全职</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周乐良</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652924197603283818</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北京市同一源律师事务所律师合伙人</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赵永军</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650102196808294555</w:t>
            </w:r>
          </w:p>
        </w:tc>
        <w:tc>
          <w:tcPr>
            <w:tcW w:w="511" w:type="pct"/>
          </w:tcPr>
          <w:p>
            <w:pPr>
              <w:rPr>
                <w:sz w:val="22"/>
                <w:szCs w:val="22"/>
              </w:rPr>
            </w:pPr>
            <w:r>
              <w:rPr>
                <w:rFonts w:ascii="宋体" w:hAnsi="宋体" w:cs="宋体" w:eastAsia="宋体"/>
                <w:sz w:val="22"/>
              </w:rPr>
              <w:t>理事长</w:t>
            </w:r>
          </w:p>
        </w:tc>
        <w:tc>
          <w:tcPr>
            <w:tcW w:w="263" w:type="pct"/>
          </w:tcPr>
          <w:p>
            <w:pPr>
              <w:rPr>
                <w:sz w:val="22"/>
                <w:szCs w:val="22"/>
              </w:rPr>
            </w:pPr>
            <w:r>
              <w:rPr>
                <w:rFonts w:ascii="宋体" w:hAnsi="宋体" w:cs="宋体" w:eastAsia="宋体"/>
                <w:sz w:val="22"/>
              </w:rPr>
              <w:t>鑫银科技集团股份有限公司董事长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张殿镇</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120104194511066017</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天津药物研究院研究员</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7</w:t>
            </w:r>
          </w:p>
        </w:tc>
        <w:tc>
          <w:tcPr>
            <w:tcW w:w="310" w:type="pct"/>
          </w:tcPr>
          <w:p>
            <w:pPr>
              <w:rPr>
                <w:sz w:val="22"/>
                <w:szCs w:val="22"/>
              </w:rPr>
            </w:pPr>
            <w:r>
              <w:rPr>
                <w:rFonts w:ascii="宋体" w:hAnsi="宋体" w:cs="宋体" w:eastAsia="宋体"/>
                <w:sz w:val="22"/>
              </w:rPr>
              <w:t>叶小平</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320211196302170438</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泰格医药科技有限公司董事长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郭珩</w:t>
            </w:r>
            <w:r>
              <w:rPr>
                <w:sz w:val="22"/>
                <w:szCs w:val="22"/>
              </w:rPr>
              <w:t/>
            </w:r>
            <w:r>
              <w:rPr>
                <w:rFonts w:hint="eastAsia"/>
                <w:sz w:val="22"/>
                <w:szCs w:val="22"/>
              </w:rPr>
              <w:t/>
            </w:r>
          </w:p>
        </w:tc>
        <w:tc>
          <w:tcPr>
            <w:tcW w:w="295" w:type="pct"/>
          </w:tcPr>
          <w:p>
            <w:pPr>
              <w:rPr>
                <w:sz w:val="22"/>
                <w:szCs w:val="22"/>
              </w:rPr>
            </w:pPr>
            <w:r>
              <w:rPr>
                <w:rFonts w:hint="eastAsia"/>
                <w:sz w:val="22"/>
                <w:szCs w:val="22"/>
              </w:rPr>
              <w:t>男</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360429198209030052</w:t>
            </w:r>
          </w:p>
        </w:tc>
        <w:tc>
          <w:tcPr>
            <w:tcW w:w="444" w:type="pct"/>
          </w:tcPr>
          <w:p>
            <w:pPr>
              <w:rPr>
                <w:sz w:val="22"/>
                <w:szCs w:val="22"/>
              </w:rPr>
            </w:pPr>
            <w:r>
              <w:rPr>
                <w:sz w:val="22"/>
                <w:szCs w:val="22"/>
              </w:rPr>
              <w:t>北京市同一源律师事务所律师</w:t>
            </w:r>
            <w:r>
              <w:rPr>
                <w:rFonts w:hint="eastAsia"/>
                <w:sz w:val="22"/>
                <w:szCs w:val="22"/>
              </w:rPr>
              <w:t/>
            </w:r>
            <w:r>
              <w:rPr>
                <w:sz w:val="22"/>
                <w:szCs w:val="22"/>
              </w:rPr>
              <w:t/>
            </w:r>
          </w:p>
        </w:tc>
        <w:tc>
          <w:tcPr>
            <w:tcW w:w="323" w:type="pct"/>
          </w:tcPr>
          <w:p>
            <w:pPr>
              <w:rPr>
                <w:sz w:val="22"/>
                <w:szCs w:val="22"/>
              </w:rPr>
            </w:pPr>
            <w:r>
              <w:rPr>
                <w:sz w:val="22"/>
                <w:szCs w:val="22"/>
              </w:rPr>
              <w:t>中共党员</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0</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否</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317" w:type="pct"/>
          </w:tcPr>
          <w:p>
            <w:pPr>
              <w:rPr>
                <w:sz w:val="22"/>
                <w:szCs w:val="22"/>
              </w:rPr>
            </w:pPr>
            <w:r>
              <w:rPr>
                <w:rFonts w:ascii="宋体" w:hAnsi="宋体" w:cs="宋体" w:eastAsia="宋体"/>
                <w:sz w:val="22"/>
              </w:rPr>
              <w:t>2</w:t>
            </w:r>
          </w:p>
        </w:tc>
        <w:tc>
          <w:tcPr>
            <w:tcW w:w="342" w:type="pct"/>
          </w:tcPr>
          <w:p>
            <w:pPr>
              <w:rPr>
                <w:sz w:val="22"/>
                <w:szCs w:val="22"/>
              </w:rPr>
            </w:pPr>
            <w:r>
              <w:rPr>
                <w:rFonts w:ascii="宋体" w:hAnsi="宋体" w:cs="宋体" w:eastAsia="宋体"/>
                <w:sz w:val="22"/>
              </w:rPr>
              <w:t>曹若华</w:t>
            </w:r>
          </w:p>
        </w:tc>
        <w:tc>
          <w:tcPr>
            <w:tcW w:w="295" w:type="pct"/>
          </w:tcPr>
          <w:p>
            <w:pPr>
              <w:rPr>
                <w:sz w:val="22"/>
                <w:szCs w:val="22"/>
              </w:rPr>
            </w:pPr>
            <w:r>
              <w:rPr>
                <w:rFonts w:ascii="宋体" w:hAnsi="宋体" w:cs="宋体" w:eastAsia="宋体"/>
                <w:sz w:val="22"/>
              </w:rPr>
              <w:t>女</w:t>
            </w:r>
          </w:p>
        </w:tc>
        <w:tc>
          <w:tcPr>
            <w:tcW w:w="629" w:type="pct"/>
          </w:tcPr>
          <w:p>
            <w:pPr>
              <w:rPr>
                <w:sz w:val="22"/>
                <w:szCs w:val="22"/>
              </w:rPr>
            </w:pPr>
            <w:r>
              <w:rPr>
                <w:rFonts w:ascii="宋体" w:hAnsi="宋体" w:cs="宋体" w:eastAsia="宋体"/>
                <w:sz w:val="22"/>
              </w:rPr>
              <w:t>017102340000000000</w:t>
            </w:r>
          </w:p>
        </w:tc>
        <w:tc>
          <w:tcPr>
            <w:tcW w:w="444" w:type="pct"/>
          </w:tcPr>
          <w:p>
            <w:pPr>
              <w:rPr>
                <w:sz w:val="22"/>
                <w:szCs w:val="22"/>
              </w:rPr>
            </w:pPr>
            <w:r>
              <w:rPr>
                <w:rFonts w:ascii="宋体" w:hAnsi="宋体" w:cs="宋体" w:eastAsia="宋体"/>
                <w:sz w:val="22"/>
              </w:rPr>
              <w:t>上海仁度生物科技股份有限公司副总经理</w:t>
            </w:r>
          </w:p>
        </w:tc>
        <w:tc>
          <w:tcPr>
            <w:tcW w:w="323" w:type="pct"/>
          </w:tcPr>
          <w:p>
            <w:pPr>
              <w:rPr>
                <w:sz w:val="22"/>
                <w:szCs w:val="22"/>
              </w:rPr>
            </w:pPr>
            <w:r>
              <w:rPr>
                <w:rFonts w:ascii="宋体" w:hAnsi="宋体" w:cs="宋体" w:eastAsia="宋体"/>
                <w:sz w:val="22"/>
              </w:rPr>
              <w:t>中共党员</w:t>
            </w:r>
          </w:p>
        </w:tc>
        <w:tc>
          <w:tcPr>
            <w:tcW w:w="663" w:type="pct"/>
          </w:tcPr>
          <w:p>
            <w:pPr>
              <w:rPr>
                <w:sz w:val="22"/>
                <w:szCs w:val="22"/>
              </w:rPr>
            </w:pPr>
            <w:r>
              <w:rPr>
                <w:rFonts w:ascii="宋体" w:hAnsi="宋体" w:cs="宋体" w:eastAsia="宋体"/>
                <w:sz w:val="22"/>
              </w:rPr>
              <w:t>0</w:t>
            </w:r>
          </w:p>
        </w:tc>
        <w:tc>
          <w:tcPr>
            <w:tcW w:w="469" w:type="pct"/>
          </w:tcPr>
          <w:p>
            <w:pPr>
              <w:rPr>
                <w:sz w:val="22"/>
                <w:szCs w:val="22"/>
              </w:rPr>
            </w:pPr>
            <w:r>
              <w:rPr>
                <w:rFonts w:ascii="宋体" w:hAnsi="宋体" w:cs="宋体" w:eastAsia="宋体"/>
                <w:sz w:val="22"/>
              </w:rPr>
              <w:t>0</w:t>
            </w:r>
          </w:p>
        </w:tc>
        <w:tc>
          <w:tcPr>
            <w:tcW w:w="410"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297" w:type="pct"/>
          </w:tcPr>
          <w:p>
            <w:pPr>
              <w:rPr>
                <w:sz w:val="22"/>
                <w:szCs w:val="22"/>
              </w:rPr>
            </w:pPr>
            <w:r>
              <w:rPr>
                <w:rFonts w:ascii="宋体" w:hAnsi="宋体" w:cs="宋体" w:eastAsia="宋体"/>
                <w:sz w:val="22"/>
              </w:rPr>
              <w:t>否</w:t>
            </w:r>
          </w:p>
        </w:tc>
        <w:tc>
          <w:tcPr>
            <w:tcW w:w="369" w:type="pct"/>
          </w:tcPr>
          <w:p>
            <w:pPr>
              <w:rPr>
                <w:sz w:val="22"/>
                <w:szCs w:val="22"/>
              </w:rPr>
            </w:pPr>
            <w:r>
              <w:rPr>
                <w:rFonts w:ascii="宋体" w:hAnsi="宋体" w:cs="宋体" w:eastAsia="宋体"/>
                <w:sz w:val="22"/>
              </w:rPr>
              <w:t>是</w:t>
            </w:r>
          </w:p>
        </w:tc>
      </w:tr>
      <w:tr>
        <w:trPr xmlns:xsi="http://www.w3.org/2001/XMLSchema-instance" xsi:nil="true"/>
        <w:tc>
          <w:tcPr>
            <w:tcW w:w="317" w:type="pct"/>
          </w:tcPr>
          <w:p>
            <w:pPr>
              <w:rPr>
                <w:sz w:val="22"/>
                <w:szCs w:val="22"/>
              </w:rPr>
            </w:pPr>
            <w:r>
              <w:rPr>
                <w:rFonts w:ascii="宋体" w:hAnsi="宋体" w:cs="宋体" w:eastAsia="宋体"/>
                <w:sz w:val="22"/>
              </w:rPr>
              <w:t>3</w:t>
            </w:r>
          </w:p>
        </w:tc>
        <w:tc>
          <w:tcPr>
            <w:tcW w:w="342" w:type="pct"/>
          </w:tcPr>
          <w:p>
            <w:pPr>
              <w:rPr>
                <w:sz w:val="22"/>
                <w:szCs w:val="22"/>
              </w:rPr>
            </w:pPr>
            <w:r>
              <w:rPr>
                <w:rFonts w:ascii="宋体" w:hAnsi="宋体" w:cs="宋体" w:eastAsia="宋体"/>
                <w:sz w:val="22"/>
              </w:rPr>
              <w:t>张盈伦</w:t>
            </w:r>
          </w:p>
        </w:tc>
        <w:tc>
          <w:tcPr>
            <w:tcW w:w="295" w:type="pct"/>
          </w:tcPr>
          <w:p>
            <w:pPr>
              <w:rPr>
                <w:sz w:val="22"/>
                <w:szCs w:val="22"/>
              </w:rPr>
            </w:pPr>
            <w:r>
              <w:rPr>
                <w:rFonts w:ascii="宋体" w:hAnsi="宋体" w:cs="宋体" w:eastAsia="宋体"/>
                <w:sz w:val="22"/>
              </w:rPr>
              <w:t>女</w:t>
            </w:r>
          </w:p>
        </w:tc>
        <w:tc>
          <w:tcPr>
            <w:tcW w:w="629" w:type="pct"/>
          </w:tcPr>
          <w:p>
            <w:pPr>
              <w:rPr>
                <w:sz w:val="22"/>
                <w:szCs w:val="22"/>
              </w:rPr>
            </w:pPr>
            <w:r>
              <w:rPr>
                <w:rFonts w:ascii="宋体" w:hAnsi="宋体" w:cs="宋体" w:eastAsia="宋体"/>
                <w:sz w:val="22"/>
              </w:rPr>
              <w:t>041450240000000000</w:t>
            </w:r>
          </w:p>
        </w:tc>
        <w:tc>
          <w:tcPr>
            <w:tcW w:w="444" w:type="pct"/>
          </w:tcPr>
          <w:p>
            <w:pPr>
              <w:rPr>
                <w:sz w:val="22"/>
                <w:szCs w:val="22"/>
              </w:rPr>
            </w:pPr>
            <w:r>
              <w:rPr>
                <w:rFonts w:ascii="宋体" w:hAnsi="宋体" w:cs="宋体" w:eastAsia="宋体"/>
                <w:sz w:val="22"/>
              </w:rPr>
              <w:t>香港赵不渝马国强律师事务所律师</w:t>
            </w:r>
          </w:p>
        </w:tc>
        <w:tc>
          <w:tcPr>
            <w:tcW w:w="323" w:type="pct"/>
          </w:tcPr>
          <w:p>
            <w:pPr>
              <w:rPr>
                <w:sz w:val="22"/>
                <w:szCs w:val="22"/>
              </w:rPr>
            </w:pPr>
            <w:r>
              <w:rPr>
                <w:rFonts w:ascii="宋体" w:hAnsi="宋体" w:cs="宋体" w:eastAsia="宋体"/>
                <w:sz w:val="22"/>
              </w:rPr>
              <w:t>群众</w:t>
            </w:r>
          </w:p>
        </w:tc>
        <w:tc>
          <w:tcPr>
            <w:tcW w:w="663" w:type="pct"/>
          </w:tcPr>
          <w:p>
            <w:pPr>
              <w:rPr>
                <w:sz w:val="22"/>
                <w:szCs w:val="22"/>
              </w:rPr>
            </w:pPr>
            <w:r>
              <w:rPr>
                <w:rFonts w:ascii="宋体" w:hAnsi="宋体" w:cs="宋体" w:eastAsia="宋体"/>
                <w:sz w:val="22"/>
              </w:rPr>
              <w:t>0</w:t>
            </w:r>
          </w:p>
        </w:tc>
        <w:tc>
          <w:tcPr>
            <w:tcW w:w="469" w:type="pct"/>
          </w:tcPr>
          <w:p>
            <w:pPr>
              <w:rPr>
                <w:sz w:val="22"/>
                <w:szCs w:val="22"/>
              </w:rPr>
            </w:pPr>
            <w:r>
              <w:rPr>
                <w:rFonts w:ascii="宋体" w:hAnsi="宋体" w:cs="宋体" w:eastAsia="宋体"/>
                <w:sz w:val="22"/>
              </w:rPr>
              <w:t>0</w:t>
            </w:r>
          </w:p>
        </w:tc>
        <w:tc>
          <w:tcPr>
            <w:tcW w:w="410"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297" w:type="pct"/>
          </w:tcPr>
          <w:p>
            <w:pPr>
              <w:rPr>
                <w:sz w:val="22"/>
                <w:szCs w:val="22"/>
              </w:rPr>
            </w:pPr>
            <w:r>
              <w:rPr>
                <w:rFonts w:ascii="宋体" w:hAnsi="宋体" w:cs="宋体" w:eastAsia="宋体"/>
                <w:sz w:val="22"/>
              </w:rPr>
              <w:t>否</w:t>
            </w:r>
          </w:p>
        </w:tc>
        <w:tc>
          <w:tcPr>
            <w:tcW w:w="369" w:type="pct"/>
          </w:tcPr>
          <w:p>
            <w:pPr>
              <w:rPr>
                <w:sz w:val="22"/>
                <w:szCs w:val="22"/>
              </w:rPr>
            </w:pPr>
            <w:r>
              <w:rPr>
                <w:rFonts w:ascii="宋体" w:hAnsi="宋体" w:cs="宋体" w:eastAsia="宋体"/>
                <w:sz w:val="22"/>
              </w:rPr>
              <w:t>是</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本机构共有（4）位专职工作人员情况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王璐</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1962-01-11</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本科</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王久香</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1980-11-23</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夏继红</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1967-09-05</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张超颖</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1987-11-22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中国银行股份有限公司北京幸福大街支行（325956035467）上海浦东发展银行股份有限公司天津浦悦支行（77100155260000208）招商银行股份有限公司北京崇文门支行（110929606510101）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中国银行股份有限公司北京幸福大街支行（331157746928）美元账户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夏继红</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初级</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3人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赵永军</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1968-08-29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硕士研究生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会长/理事长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1995-12-28</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1996-12-30</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北京市东城律师党委</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王璐</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1962-01-11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本科</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秘书长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1984-05-21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1985-05-21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广外街道办事处</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夏继红</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1967-09-05</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专科及以下</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2006-09-11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2007-09-11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中国包装物资总公司党支部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张超颖</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1987-11-22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本科</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2012-09-25</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2013-09-25</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北京世纪慈善基金会流动党员党支部</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流动党员党支部（功能性党组织）</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北京世纪慈善基金会流动党员党支部</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市行业协会商会综合党委</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张超颖</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一般工作人员</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13810132871</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落实“三会一课”制度和党员活动日制度，定期组织全体党员开展集体学习和自主学习；于年初召开组织生活会，并按期将民主评议结果上报至联合党委。</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基金会坚持党建引领，积极组织党建学习并参加上级党组织活动，认真落实各项工作。9月1日，世纪基金会党员走进中国共产党历史展览馆，参观 “‘不忘初心、牢记使命’中国共产党历史展览”，学习百年党史，汲取奋进力量。11月28日，为深入学习贯彻党的二十大精神，中共北京市行业协会商会综合党委、北京市社会组织管理中心举办了“综合党委系统学习贯彻党的二十大精神宣讲报告会”，世纪基金会参加了学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领导班子充分发挥带头作用，影响和带动全体人员积极进取，奋发向上。基金会结合自身工作实际，认真学习党的各项方针政策，以党建引领业务发展，与时俱进，提高政治站位，推进党建与业务双融合、双促进，助力乡村振兴，促进教育资源均衡发展。</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专职（4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兼职（3）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409336.33元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209136.33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56200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129600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64800元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56400元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58476.62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500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12000人次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p w:rsidR="0027254E" w:rsidRPr="00A756EB" w:rsidRDefault="00861252">
      <w:pPr>
        <w:outlineLvl w:val="0"/>
        <w:rPr>
          <w:rFonts w:ascii="宋体" w:hAnsi="宋体"/>
          <w:b/>
          <w:sz w:val="24"/>
        </w:rPr>
      </w:pPr>
      <w:r w:rsidRPr="00A756EB">
        <w:rPr>
          <w:rFonts w:hint="eastAsia"/>
          <w:b/>
          <w:sz w:val="24"/>
        </w:rPr>
        <w:t>（七）专项基金及持有股权的实体基本情况</w:t>
      </w:r>
    </w:p>
    <w:p>
      <w:pPr>
        <w:pStyle w:val="8"/>
        <w:numPr>
          <w:ilvl w:val="0"/>
          <w:numId w:val="1"/>
        </w:numPr>
        <w:ind w:firstLineChars="0"/>
        <w:rPr>
          <w:rFonts w:ascii="宋体" w:hAnsi="宋体"/>
          <w:b/>
          <w:bCs/>
          <w:sz w:val="24"/>
        </w:rPr>
      </w:pPr>
      <w:r>
        <w:rPr>
          <w:rFonts w:hint="eastAsia" w:ascii="宋体" w:hAnsi="宋体"/>
          <w:b/>
          <w:bCs/>
          <w:sz w:val="24"/>
        </w:rPr>
        <w:t>专项基金情况</w:t>
      </w:r>
    </w:p>
    <w:p>
      <w:pPr>
        <w:pStyle w:val="8"/>
        <w:ind w:left="720" w:firstLine="0" w:firstLineChars="0"/>
        <w:rPr>
          <w:rFonts w:ascii="宋体" w:hAnsi="宋体"/>
          <w:b/>
          <w:bCs/>
          <w:sz w:val="24"/>
        </w:rPr>
      </w:pPr>
    </w:p>
    <w:tbl>
      <w:tblPr>
        <w:tblStyle w:val="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是否成立专项基金管理机构</w:t>
            </w:r>
          </w:p>
        </w:tc>
        <w:tc>
          <w:tcPr>
            <w:tcW w:w="850"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专项基金管理机构人数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本年召开会议次数</w:t>
            </w:r>
          </w:p>
        </w:tc>
        <w:tc>
          <w:tcPr>
            <w:tcW w:w="992"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开展的公益项目名称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r>
              <w:rPr>
                <w:rFonts w:hint="eastAsia" w:ascii="宋体" w:hAnsi="宋体" w:cs="宋体"/>
                <w:kern w:val="0"/>
                <w:sz w:val="22"/>
                <w:szCs w:val="22"/>
              </w:rPr>
              <w:t/>
            </w:r>
          </w:p>
        </w:tc>
        <w:tc>
          <w:tcPr>
            <w:tcW w:w="67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树公益基金</w:t>
            </w:r>
          </w:p>
        </w:tc>
        <w:tc>
          <w:tcPr>
            <w:tcW w:w="993"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2020-05-31</w:t>
            </w:r>
          </w:p>
        </w:tc>
        <w:tc>
          <w:tcPr>
            <w:tcW w:w="1134"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李翼名</w:t>
            </w:r>
          </w:p>
        </w:tc>
        <w:tc>
          <w:tcPr>
            <w:tcW w:w="85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募集</w:t>
            </w:r>
          </w:p>
        </w:tc>
        <w:tc>
          <w:tcPr>
            <w:tcW w:w="709"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李翼名</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cs="宋体"/>
                <w:kern w:val="0"/>
                <w:sz w:val="22"/>
                <w:szCs w:val="22"/>
              </w:rPr>
              <w:t>基金会基本账户</w:t>
            </w:r>
            <w:r>
              <w:rPr>
                <w:rFonts w:ascii="宋体" w:hAnsi="宋体" w:cs="宋体"/>
                <w:kern w:val="0"/>
                <w:sz w:val="22"/>
                <w:szCs w:val="22"/>
              </w:rPr>
              <w:t/>
            </w:r>
            <w:r>
              <w:rPr>
                <w:rFonts w:ascii="Menlo" w:hAnsi="Menlo" w:eastAsia="Times New Roman" w:cs="Menlo"/>
                <w:color w:val="222222"/>
                <w:kern w:val="0"/>
                <w:sz w:val="22"/>
                <w:szCs w:val="22"/>
                <w:shd w:val="clear" w:color="auto" w:fill="FFFFFF"/>
              </w:rPr>
              <w:t/>
            </w:r>
          </w:p>
        </w:tc>
        <w:tc>
          <w:tcPr>
            <w:tcW w:w="851" w:type="dxa"/>
            <w:tcBorders>
              <w:top w:val="single" w:color="auto" w:sz="4" w:space="0"/>
            </w:tcBorders>
            <w:vAlign w:val="center"/>
          </w:tcPr>
          <w:p>
            <w:pPr>
              <w:jc w:val="left"/>
              <w:rPr>
                <w:rFonts w:ascii="宋体" w:hAnsi="宋体"/>
                <w:sz w:val="22"/>
                <w:szCs w:val="22"/>
              </w:rPr>
            </w:pPr>
            <w:r>
              <w:rPr>
                <w:rFonts w:hint="eastAsia" w:ascii="宋体" w:hAnsi="宋体" w:cs="宋体"/>
                <w:kern w:val="0"/>
                <w:sz w:val="22"/>
                <w:szCs w:val="22"/>
              </w:rPr>
              <w:t>是</w:t>
            </w:r>
          </w:p>
        </w:tc>
        <w:tc>
          <w:tcPr>
            <w:tcW w:w="850" w:type="dxa"/>
            <w:tcBorders>
              <w:top w:val="single" w:color="auto" w:sz="4" w:space="0"/>
            </w:tcBorders>
            <w:vAlign w:val="center"/>
          </w:tcPr>
          <w:p>
            <w:pPr>
              <w:rPr>
                <w:rFonts w:ascii="宋体" w:hAnsi="宋体"/>
                <w:sz w:val="22"/>
                <w:szCs w:val="22"/>
              </w:rPr>
            </w:pPr>
            <w:r>
              <w:rPr>
                <w:rFonts w:hint="eastAsia" w:ascii="宋体" w:hAnsi="宋体"/>
                <w:sz w:val="22"/>
                <w:szCs w:val="22"/>
              </w:rPr>
              <w:t>3</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1</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sz w:val="22"/>
                <w:szCs w:val="22"/>
              </w:rPr>
              <w:t>定向捐赠</w:t>
            </w:r>
            <w:r>
              <w:rPr>
                <w:rFonts w:ascii="宋体" w:hAnsi="宋体"/>
                <w:sz w:val="22"/>
                <w:szCs w:val="22"/>
              </w:rPr>
              <w:t/>
            </w:r>
            <w:r>
              <w:rPr>
                <w:rFonts w:ascii="Menlo" w:hAnsi="Menlo" w:eastAsia="Times New Roman" w:cs="Menlo"/>
                <w:color w:val="222222"/>
                <w:kern w:val="0"/>
                <w:sz w:val="22"/>
                <w:szCs w:val="22"/>
                <w:shd w:val="clear" w:color="auto" w:fill="FFFFFF"/>
              </w:rPr>
              <w:t/>
            </w:r>
          </w:p>
        </w:tc>
        <w:tc>
          <w:tcPr>
            <w:tcW w:w="1134" w:type="dxa"/>
            <w:tcBorders>
              <w:top w:val="single" w:color="auto" w:sz="4" w:space="0"/>
            </w:tcBorders>
            <w:vAlign w:val="center"/>
          </w:tcPr>
          <w:p>
            <w:pPr>
              <w:rPr>
                <w:rFonts w:ascii="宋体" w:hAnsi="宋体"/>
                <w:sz w:val="22"/>
                <w:szCs w:val="22"/>
              </w:rPr>
            </w:pPr>
            <w:r>
              <w:rPr>
                <w:rFonts w:hint="eastAsia" w:ascii="宋体" w:hAnsi="宋体"/>
                <w:sz w:val="22"/>
                <w:szCs w:val="22"/>
              </w:rPr>
              <w:t>是</w:t>
            </w:r>
          </w:p>
        </w:tc>
        <w:tc>
          <w:tcPr>
            <w:tcW w:w="851" w:type="dxa"/>
            <w:tcBorders>
              <w:top w:val="single" w:color="auto" w:sz="4" w:space="0"/>
            </w:tcBorders>
            <w:vAlign w:val="center"/>
          </w:tcPr>
          <w:p>
            <w:pPr>
              <w:rPr>
                <w:rFonts w:ascii="宋体" w:hAnsi="宋体"/>
                <w:sz w:val="22"/>
                <w:szCs w:val="22"/>
              </w:rPr>
            </w:pPr>
            <w:r>
              <w:rPr>
                <w:rFonts w:hint="eastAsia" w:ascii="宋体" w:hAnsi="宋体"/>
                <w:sz w:val="22"/>
                <w:szCs w:val="22"/>
              </w:rPr>
              <w:t>树公益基金-青少年关爱项目</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2</w:t>
            </w:r>
          </w:p>
        </w:tc>
        <w:tc>
          <w:tcPr>
            <w:tcW w:w="670" w:type="dxa"/>
            <w:tcBorders>
              <w:top w:val="single" w:color="auto" w:sz="4" w:space="0"/>
            </w:tcBorders>
            <w:vAlign w:val="center"/>
          </w:tcPr>
          <w:p>
            <w:pPr>
              <w:widowControl/>
              <w:jc w:val="left"/>
              <w:rPr>
                <w:rFonts w:ascii="宋体" w:hAnsi="宋体" w:cs="宋体"/>
                <w:kern w:val="0"/>
                <w:sz w:val="22"/>
                <w:szCs w:val="22"/>
              </w:rPr>
            </w:pPr>
            <w:r>
              <w:t>大国幼教公益基金</w:t>
            </w:r>
          </w:p>
        </w:tc>
        <w:tc>
          <w:tcPr>
            <w:tcW w:w="993" w:type="dxa"/>
            <w:tcBorders>
              <w:top w:val="single" w:color="auto" w:sz="4" w:space="0"/>
            </w:tcBorders>
            <w:vAlign w:val="center"/>
          </w:tcPr>
          <w:p>
            <w:pPr>
              <w:widowControl/>
              <w:jc w:val="left"/>
              <w:rPr>
                <w:rFonts w:ascii="宋体" w:hAnsi="宋体" w:cs="宋体"/>
                <w:kern w:val="0"/>
                <w:sz w:val="22"/>
                <w:szCs w:val="22"/>
              </w:rPr>
            </w:pPr>
            <w:r>
              <w:t>2020-04-27</w:t>
            </w:r>
          </w:p>
        </w:tc>
        <w:tc>
          <w:tcPr>
            <w:tcW w:w="1134" w:type="dxa"/>
            <w:tcBorders>
              <w:top w:val="single" w:color="auto" w:sz="4" w:space="0"/>
            </w:tcBorders>
            <w:vAlign w:val="center"/>
          </w:tcPr>
          <w:p>
            <w:pPr>
              <w:widowControl/>
              <w:jc w:val="left"/>
              <w:rPr>
                <w:rFonts w:ascii="宋体" w:hAnsi="宋体" w:cs="宋体"/>
                <w:kern w:val="0"/>
                <w:sz w:val="22"/>
                <w:szCs w:val="22"/>
              </w:rPr>
            </w:pPr>
            <w:r>
              <w:t>高琳琳</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高琳琳</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大国幼教公益基金-幼师公益培训项目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3</w:t>
            </w:r>
          </w:p>
        </w:tc>
        <w:tc>
          <w:tcPr>
            <w:tcW w:w="670" w:type="dxa"/>
            <w:tcBorders>
              <w:top w:val="single" w:color="auto" w:sz="4" w:space="0"/>
            </w:tcBorders>
            <w:vAlign w:val="center"/>
          </w:tcPr>
          <w:p>
            <w:pPr>
              <w:widowControl/>
              <w:jc w:val="left"/>
              <w:rPr>
                <w:rFonts w:ascii="宋体" w:hAnsi="宋体" w:cs="宋体"/>
                <w:kern w:val="0"/>
                <w:sz w:val="22"/>
                <w:szCs w:val="22"/>
              </w:rPr>
            </w:pPr>
            <w:r>
              <w:t>功智公益基金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2017-07-02</w:t>
            </w:r>
          </w:p>
        </w:tc>
        <w:tc>
          <w:tcPr>
            <w:tcW w:w="1134" w:type="dxa"/>
            <w:tcBorders>
              <w:top w:val="single" w:color="auto" w:sz="4" w:space="0"/>
            </w:tcBorders>
            <w:vAlign w:val="center"/>
          </w:tcPr>
          <w:p>
            <w:pPr>
              <w:widowControl/>
              <w:jc w:val="left"/>
              <w:rPr>
                <w:rFonts w:ascii="宋体" w:hAnsi="宋体" w:cs="宋体"/>
                <w:kern w:val="0"/>
                <w:sz w:val="22"/>
                <w:szCs w:val="22"/>
              </w:rPr>
            </w:pPr>
            <w:r>
              <w:t>赖春宝</w:t>
            </w:r>
          </w:p>
        </w:tc>
        <w:tc>
          <w:tcPr>
            <w:tcW w:w="850" w:type="dxa"/>
            <w:tcBorders>
              <w:top w:val="single" w:color="auto" w:sz="4" w:space="0"/>
            </w:tcBorders>
            <w:vAlign w:val="center"/>
          </w:tcPr>
          <w:p>
            <w:pPr>
              <w:widowControl/>
              <w:jc w:val="left"/>
              <w:rPr>
                <w:rFonts w:ascii="宋体" w:hAnsi="宋体" w:cs="宋体"/>
                <w:kern w:val="0"/>
                <w:sz w:val="22"/>
                <w:szCs w:val="22"/>
              </w:rPr>
            </w:pPr>
            <w:r>
              <w:t>石河子玺态股权投资股份（有限公</w:t>
            </w:r>
          </w:p>
        </w:tc>
        <w:tc>
          <w:tcPr>
            <w:tcW w:w="709" w:type="dxa"/>
            <w:tcBorders>
              <w:top w:val="single" w:color="auto" w:sz="4" w:space="0"/>
            </w:tcBorders>
            <w:vAlign w:val="center"/>
          </w:tcPr>
          <w:p>
            <w:pPr>
              <w:widowControl/>
              <w:jc w:val="left"/>
              <w:rPr>
                <w:rFonts w:ascii="宋体" w:hAnsi="宋体" w:cs="宋体"/>
                <w:kern w:val="0"/>
                <w:sz w:val="22"/>
                <w:szCs w:val="22"/>
              </w:rPr>
            </w:pPr>
            <w:r>
              <w:t>赖春宝</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功智公益基金-贫困助学项目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4</w:t>
            </w:r>
          </w:p>
        </w:tc>
        <w:tc>
          <w:tcPr>
            <w:tcW w:w="670" w:type="dxa"/>
            <w:tcBorders>
              <w:top w:val="single" w:color="auto" w:sz="4" w:space="0"/>
            </w:tcBorders>
            <w:vAlign w:val="center"/>
          </w:tcPr>
          <w:p>
            <w:pPr>
              <w:widowControl/>
              <w:jc w:val="left"/>
              <w:rPr>
                <w:rFonts w:ascii="宋体" w:hAnsi="宋体" w:cs="宋体"/>
                <w:kern w:val="0"/>
                <w:sz w:val="22"/>
                <w:szCs w:val="22"/>
              </w:rPr>
            </w:pPr>
            <w:r>
              <w:t>晨曦公益基金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2018-05-21</w:t>
            </w:r>
          </w:p>
        </w:tc>
        <w:tc>
          <w:tcPr>
            <w:tcW w:w="1134" w:type="dxa"/>
            <w:tcBorders>
              <w:top w:val="single" w:color="auto" w:sz="4" w:space="0"/>
            </w:tcBorders>
            <w:vAlign w:val="center"/>
          </w:tcPr>
          <w:p>
            <w:pPr>
              <w:widowControl/>
              <w:jc w:val="left"/>
              <w:rPr>
                <w:rFonts w:ascii="宋体" w:hAnsi="宋体" w:cs="宋体"/>
                <w:kern w:val="0"/>
                <w:sz w:val="22"/>
                <w:szCs w:val="22"/>
              </w:rPr>
            </w:pPr>
            <w:r>
              <w:t>周晨</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周晨</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晨曦公益基金-孤残儿童救助及助学项目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5</w:t>
            </w:r>
          </w:p>
        </w:tc>
        <w:tc>
          <w:tcPr>
            <w:tcW w:w="670" w:type="dxa"/>
            <w:tcBorders>
              <w:top w:val="single" w:color="auto" w:sz="4" w:space="0"/>
            </w:tcBorders>
            <w:vAlign w:val="center"/>
          </w:tcPr>
          <w:p>
            <w:pPr>
              <w:widowControl/>
              <w:jc w:val="left"/>
              <w:rPr>
                <w:rFonts w:ascii="宋体" w:hAnsi="宋体" w:cs="宋体"/>
                <w:kern w:val="0"/>
                <w:sz w:val="22"/>
                <w:szCs w:val="22"/>
              </w:rPr>
            </w:pPr>
            <w:r>
              <w:t>风马公益基金</w:t>
            </w:r>
          </w:p>
        </w:tc>
        <w:tc>
          <w:tcPr>
            <w:tcW w:w="993" w:type="dxa"/>
            <w:tcBorders>
              <w:top w:val="single" w:color="auto" w:sz="4" w:space="0"/>
            </w:tcBorders>
            <w:vAlign w:val="center"/>
          </w:tcPr>
          <w:p>
            <w:pPr>
              <w:widowControl/>
              <w:jc w:val="left"/>
              <w:rPr>
                <w:rFonts w:ascii="宋体" w:hAnsi="宋体" w:cs="宋体"/>
                <w:kern w:val="0"/>
                <w:sz w:val="22"/>
                <w:szCs w:val="22"/>
              </w:rPr>
            </w:pPr>
            <w:r>
              <w:t>2009-04-01</w:t>
            </w:r>
          </w:p>
        </w:tc>
        <w:tc>
          <w:tcPr>
            <w:tcW w:w="1134" w:type="dxa"/>
            <w:tcBorders>
              <w:top w:val="single" w:color="auto" w:sz="4" w:space="0"/>
            </w:tcBorders>
            <w:vAlign w:val="center"/>
          </w:tcPr>
          <w:p>
            <w:pPr>
              <w:widowControl/>
              <w:jc w:val="left"/>
              <w:rPr>
                <w:rFonts w:ascii="宋体" w:hAnsi="宋体" w:cs="宋体"/>
                <w:kern w:val="0"/>
                <w:sz w:val="22"/>
                <w:szCs w:val="22"/>
              </w:rPr>
            </w:pPr>
            <w:r>
              <w:t>王婉</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王婉</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风马公益基金-高原上的温暖校园项目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6</w:t>
            </w:r>
          </w:p>
        </w:tc>
        <w:tc>
          <w:tcPr>
            <w:tcW w:w="670" w:type="dxa"/>
            <w:tcBorders>
              <w:top w:val="single" w:color="auto" w:sz="4" w:space="0"/>
            </w:tcBorders>
            <w:vAlign w:val="center"/>
          </w:tcPr>
          <w:p>
            <w:pPr>
              <w:widowControl/>
              <w:jc w:val="left"/>
              <w:rPr>
                <w:rFonts w:ascii="宋体" w:hAnsi="宋体" w:cs="宋体"/>
                <w:kern w:val="0"/>
                <w:sz w:val="22"/>
                <w:szCs w:val="22"/>
              </w:rPr>
            </w:pPr>
            <w:r>
              <w:t>华夏应急救援基金</w:t>
            </w:r>
          </w:p>
        </w:tc>
        <w:tc>
          <w:tcPr>
            <w:tcW w:w="993" w:type="dxa"/>
            <w:tcBorders>
              <w:top w:val="single" w:color="auto" w:sz="4" w:space="0"/>
            </w:tcBorders>
            <w:vAlign w:val="center"/>
          </w:tcPr>
          <w:p>
            <w:pPr>
              <w:widowControl/>
              <w:jc w:val="left"/>
              <w:rPr>
                <w:rFonts w:ascii="宋体" w:hAnsi="宋体" w:cs="宋体"/>
                <w:kern w:val="0"/>
                <w:sz w:val="22"/>
                <w:szCs w:val="22"/>
              </w:rPr>
            </w:pPr>
            <w:r>
              <w:t>2018-09-23</w:t>
            </w:r>
          </w:p>
        </w:tc>
        <w:tc>
          <w:tcPr>
            <w:tcW w:w="1134" w:type="dxa"/>
            <w:tcBorders>
              <w:top w:val="single" w:color="auto" w:sz="4" w:space="0"/>
            </w:tcBorders>
            <w:vAlign w:val="center"/>
          </w:tcPr>
          <w:p>
            <w:pPr>
              <w:widowControl/>
              <w:jc w:val="left"/>
              <w:rPr>
                <w:rFonts w:ascii="宋体" w:hAnsi="宋体" w:cs="宋体"/>
                <w:kern w:val="0"/>
                <w:sz w:val="22"/>
                <w:szCs w:val="22"/>
              </w:rPr>
            </w:pPr>
            <w:r>
              <w:t>陈昫同</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陈昫同</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华夏应急救援事基金-生命火炬计划项目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7</w:t>
            </w:r>
          </w:p>
        </w:tc>
        <w:tc>
          <w:tcPr>
            <w:tcW w:w="670" w:type="dxa"/>
            <w:tcBorders>
              <w:top w:val="single" w:color="auto" w:sz="4" w:space="0"/>
            </w:tcBorders>
            <w:vAlign w:val="center"/>
          </w:tcPr>
          <w:p>
            <w:pPr>
              <w:widowControl/>
              <w:jc w:val="left"/>
              <w:rPr>
                <w:rFonts w:ascii="宋体" w:hAnsi="宋体" w:cs="宋体"/>
                <w:kern w:val="0"/>
                <w:sz w:val="22"/>
                <w:szCs w:val="22"/>
              </w:rPr>
            </w:pPr>
            <w:r>
              <w:t>南洋爱心教育基金</w:t>
            </w:r>
          </w:p>
        </w:tc>
        <w:tc>
          <w:tcPr>
            <w:tcW w:w="993" w:type="dxa"/>
            <w:tcBorders>
              <w:top w:val="single" w:color="auto" w:sz="4" w:space="0"/>
            </w:tcBorders>
            <w:vAlign w:val="center"/>
          </w:tcPr>
          <w:p>
            <w:pPr>
              <w:widowControl/>
              <w:jc w:val="left"/>
              <w:rPr>
                <w:rFonts w:ascii="宋体" w:hAnsi="宋体" w:cs="宋体"/>
                <w:kern w:val="0"/>
                <w:sz w:val="22"/>
                <w:szCs w:val="22"/>
              </w:rPr>
            </w:pPr>
            <w:r>
              <w:t>2011-11-01</w:t>
            </w:r>
          </w:p>
        </w:tc>
        <w:tc>
          <w:tcPr>
            <w:tcW w:w="1134" w:type="dxa"/>
            <w:tcBorders>
              <w:top w:val="single" w:color="auto" w:sz="4" w:space="0"/>
            </w:tcBorders>
            <w:vAlign w:val="center"/>
          </w:tcPr>
          <w:p>
            <w:pPr>
              <w:widowControl/>
              <w:jc w:val="left"/>
              <w:rPr>
                <w:rFonts w:ascii="宋体" w:hAnsi="宋体" w:cs="宋体"/>
                <w:kern w:val="0"/>
                <w:sz w:val="22"/>
                <w:szCs w:val="22"/>
              </w:rPr>
            </w:pPr>
            <w:r>
              <w:t>张国辉</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赵永军</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南洋爱心教育基金-贫困助学项目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8</w:t>
            </w:r>
          </w:p>
        </w:tc>
        <w:tc>
          <w:tcPr>
            <w:tcW w:w="670" w:type="dxa"/>
            <w:tcBorders>
              <w:top w:val="single" w:color="auto" w:sz="4" w:space="0"/>
            </w:tcBorders>
            <w:vAlign w:val="center"/>
          </w:tcPr>
          <w:p>
            <w:pPr>
              <w:widowControl/>
              <w:jc w:val="left"/>
              <w:rPr>
                <w:rFonts w:ascii="宋体" w:hAnsi="宋体" w:cs="宋体"/>
                <w:kern w:val="0"/>
                <w:sz w:val="22"/>
                <w:szCs w:val="22"/>
              </w:rPr>
            </w:pPr>
            <w:r>
              <w:t>丽姐助学基金</w:t>
            </w:r>
          </w:p>
        </w:tc>
        <w:tc>
          <w:tcPr>
            <w:tcW w:w="993" w:type="dxa"/>
            <w:tcBorders>
              <w:top w:val="single" w:color="auto" w:sz="4" w:space="0"/>
            </w:tcBorders>
            <w:vAlign w:val="center"/>
          </w:tcPr>
          <w:p>
            <w:pPr>
              <w:widowControl/>
              <w:jc w:val="left"/>
              <w:rPr>
                <w:rFonts w:ascii="宋体" w:hAnsi="宋体" w:cs="宋体"/>
                <w:kern w:val="0"/>
                <w:sz w:val="22"/>
                <w:szCs w:val="22"/>
              </w:rPr>
            </w:pPr>
            <w:r>
              <w:t>2012-11-20</w:t>
            </w:r>
          </w:p>
        </w:tc>
        <w:tc>
          <w:tcPr>
            <w:tcW w:w="1134" w:type="dxa"/>
            <w:tcBorders>
              <w:top w:val="single" w:color="auto" w:sz="4" w:space="0"/>
            </w:tcBorders>
            <w:vAlign w:val="center"/>
          </w:tcPr>
          <w:p>
            <w:pPr>
              <w:widowControl/>
              <w:jc w:val="left"/>
              <w:rPr>
                <w:rFonts w:ascii="宋体" w:hAnsi="宋体" w:cs="宋体"/>
                <w:kern w:val="0"/>
                <w:sz w:val="22"/>
                <w:szCs w:val="22"/>
              </w:rPr>
            </w:pPr>
            <w:r>
              <w:t>孙丽</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孙丽</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丽姐助学基金-丽姐助学</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9</w:t>
            </w:r>
          </w:p>
        </w:tc>
        <w:tc>
          <w:tcPr>
            <w:tcW w:w="670" w:type="dxa"/>
            <w:tcBorders>
              <w:top w:val="single" w:color="auto" w:sz="4" w:space="0"/>
            </w:tcBorders>
            <w:vAlign w:val="center"/>
          </w:tcPr>
          <w:p>
            <w:pPr>
              <w:widowControl/>
              <w:jc w:val="left"/>
              <w:rPr>
                <w:rFonts w:ascii="宋体" w:hAnsi="宋体" w:cs="宋体"/>
                <w:kern w:val="0"/>
                <w:sz w:val="22"/>
                <w:szCs w:val="22"/>
              </w:rPr>
            </w:pPr>
            <w:r>
              <w:t>临床研究促进基金</w:t>
            </w:r>
          </w:p>
        </w:tc>
        <w:tc>
          <w:tcPr>
            <w:tcW w:w="993" w:type="dxa"/>
            <w:tcBorders>
              <w:top w:val="single" w:color="auto" w:sz="4" w:space="0"/>
            </w:tcBorders>
            <w:vAlign w:val="center"/>
          </w:tcPr>
          <w:p>
            <w:pPr>
              <w:widowControl/>
              <w:jc w:val="left"/>
              <w:rPr>
                <w:rFonts w:ascii="宋体" w:hAnsi="宋体" w:cs="宋体"/>
                <w:kern w:val="0"/>
                <w:sz w:val="22"/>
                <w:szCs w:val="22"/>
              </w:rPr>
            </w:pPr>
            <w:r>
              <w:t>2017-07-20</w:t>
            </w:r>
          </w:p>
        </w:tc>
        <w:tc>
          <w:tcPr>
            <w:tcW w:w="1134" w:type="dxa"/>
            <w:tcBorders>
              <w:top w:val="single" w:color="auto" w:sz="4" w:space="0"/>
            </w:tcBorders>
            <w:vAlign w:val="center"/>
          </w:tcPr>
          <w:p>
            <w:pPr>
              <w:widowControl/>
              <w:jc w:val="left"/>
              <w:rPr>
                <w:rFonts w:ascii="宋体" w:hAnsi="宋体" w:cs="宋体"/>
                <w:kern w:val="0"/>
                <w:sz w:val="22"/>
                <w:szCs w:val="22"/>
              </w:rPr>
            </w:pPr>
            <w:r>
              <w:t>杭州泰格医药科技股份有限公司</w:t>
            </w:r>
          </w:p>
        </w:tc>
        <w:tc>
          <w:tcPr>
            <w:tcW w:w="850" w:type="dxa"/>
            <w:tcBorders>
              <w:top w:val="single" w:color="auto" w:sz="4" w:space="0"/>
            </w:tcBorders>
            <w:vAlign w:val="center"/>
          </w:tcPr>
          <w:p>
            <w:pPr>
              <w:widowControl/>
              <w:jc w:val="left"/>
              <w:rPr>
                <w:rFonts w:ascii="宋体" w:hAnsi="宋体" w:cs="宋体"/>
                <w:kern w:val="0"/>
                <w:sz w:val="22"/>
                <w:szCs w:val="22"/>
              </w:rPr>
            </w:pPr>
            <w:r>
              <w:t>杭州泰格医药科技股份有限公司</w:t>
            </w:r>
          </w:p>
        </w:tc>
        <w:tc>
          <w:tcPr>
            <w:tcW w:w="709" w:type="dxa"/>
            <w:tcBorders>
              <w:top w:val="single" w:color="auto" w:sz="4" w:space="0"/>
            </w:tcBorders>
            <w:vAlign w:val="center"/>
          </w:tcPr>
          <w:p>
            <w:pPr>
              <w:widowControl/>
              <w:jc w:val="left"/>
              <w:rPr>
                <w:rFonts w:ascii="宋体" w:hAnsi="宋体" w:cs="宋体"/>
                <w:kern w:val="0"/>
                <w:sz w:val="22"/>
                <w:szCs w:val="22"/>
              </w:rPr>
            </w:pPr>
            <w:r>
              <w:t>常建青</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临床研究促进基金-防疫公益宣传手册项目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10</w:t>
            </w:r>
          </w:p>
        </w:tc>
        <w:tc>
          <w:tcPr>
            <w:tcW w:w="670" w:type="dxa"/>
            <w:tcBorders>
              <w:top w:val="single" w:color="auto" w:sz="4" w:space="0"/>
            </w:tcBorders>
            <w:vAlign w:val="center"/>
          </w:tcPr>
          <w:p>
            <w:pPr>
              <w:widowControl/>
              <w:jc w:val="left"/>
              <w:rPr>
                <w:rFonts w:ascii="宋体" w:hAnsi="宋体" w:cs="宋体"/>
                <w:kern w:val="0"/>
                <w:sz w:val="22"/>
                <w:szCs w:val="22"/>
              </w:rPr>
            </w:pPr>
            <w:r>
              <w:t>伊犁河谷公益基金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2015-08-30</w:t>
            </w:r>
          </w:p>
        </w:tc>
        <w:tc>
          <w:tcPr>
            <w:tcW w:w="1134" w:type="dxa"/>
            <w:tcBorders>
              <w:top w:val="single" w:color="auto" w:sz="4" w:space="0"/>
            </w:tcBorders>
            <w:vAlign w:val="center"/>
          </w:tcPr>
          <w:p>
            <w:pPr>
              <w:widowControl/>
              <w:jc w:val="left"/>
              <w:rPr>
                <w:rFonts w:ascii="宋体" w:hAnsi="宋体" w:cs="宋体"/>
                <w:kern w:val="0"/>
                <w:sz w:val="22"/>
                <w:szCs w:val="22"/>
              </w:rPr>
            </w:pPr>
            <w:r>
              <w:t>邓海峰</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邓海峰</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伊犁河谷公益基金-助学项目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11</w:t>
            </w:r>
          </w:p>
        </w:tc>
        <w:tc>
          <w:tcPr>
            <w:tcW w:w="670" w:type="dxa"/>
            <w:tcBorders>
              <w:top w:val="single" w:color="auto" w:sz="4" w:space="0"/>
            </w:tcBorders>
            <w:vAlign w:val="center"/>
          </w:tcPr>
          <w:p>
            <w:pPr>
              <w:widowControl/>
              <w:jc w:val="left"/>
              <w:rPr>
                <w:rFonts w:ascii="宋体" w:hAnsi="宋体" w:cs="宋体"/>
                <w:kern w:val="0"/>
                <w:sz w:val="22"/>
                <w:szCs w:val="22"/>
              </w:rPr>
            </w:pPr>
            <w:r>
              <w:t>上海闵行台商慈善基金</w:t>
            </w:r>
          </w:p>
        </w:tc>
        <w:tc>
          <w:tcPr>
            <w:tcW w:w="993" w:type="dxa"/>
            <w:tcBorders>
              <w:top w:val="single" w:color="auto" w:sz="4" w:space="0"/>
            </w:tcBorders>
            <w:vAlign w:val="center"/>
          </w:tcPr>
          <w:p>
            <w:pPr>
              <w:widowControl/>
              <w:jc w:val="left"/>
              <w:rPr>
                <w:rFonts w:ascii="宋体" w:hAnsi="宋体" w:cs="宋体"/>
                <w:kern w:val="0"/>
                <w:sz w:val="22"/>
                <w:szCs w:val="22"/>
              </w:rPr>
            </w:pPr>
            <w:r>
              <w:t>2013-05-18</w:t>
            </w:r>
          </w:p>
        </w:tc>
        <w:tc>
          <w:tcPr>
            <w:tcW w:w="1134" w:type="dxa"/>
            <w:tcBorders>
              <w:top w:val="single" w:color="auto" w:sz="4" w:space="0"/>
            </w:tcBorders>
            <w:vAlign w:val="center"/>
          </w:tcPr>
          <w:p>
            <w:pPr>
              <w:widowControl/>
              <w:jc w:val="left"/>
              <w:rPr>
                <w:rFonts w:ascii="宋体" w:hAnsi="宋体" w:cs="宋体"/>
                <w:kern w:val="0"/>
                <w:sz w:val="22"/>
                <w:szCs w:val="22"/>
              </w:rPr>
            </w:pPr>
            <w:r>
              <w:t>李崇章</w:t>
            </w:r>
          </w:p>
        </w:tc>
        <w:tc>
          <w:tcPr>
            <w:tcW w:w="850" w:type="dxa"/>
            <w:tcBorders>
              <w:top w:val="single" w:color="auto" w:sz="4" w:space="0"/>
            </w:tcBorders>
            <w:vAlign w:val="center"/>
          </w:tcPr>
          <w:p>
            <w:pPr>
              <w:widowControl/>
              <w:jc w:val="left"/>
              <w:rPr>
                <w:rFonts w:ascii="宋体" w:hAnsi="宋体" w:cs="宋体"/>
                <w:kern w:val="0"/>
                <w:sz w:val="22"/>
                <w:szCs w:val="22"/>
              </w:rPr>
            </w:pPr>
            <w:r>
              <w:t>上海市台湾同胞投资企业协会闵行工作委员会</w:t>
            </w:r>
          </w:p>
        </w:tc>
        <w:tc>
          <w:tcPr>
            <w:tcW w:w="709" w:type="dxa"/>
            <w:tcBorders>
              <w:top w:val="single" w:color="auto" w:sz="4" w:space="0"/>
            </w:tcBorders>
            <w:vAlign w:val="center"/>
          </w:tcPr>
          <w:p>
            <w:pPr>
              <w:widowControl/>
              <w:jc w:val="left"/>
              <w:rPr>
                <w:rFonts w:ascii="宋体" w:hAnsi="宋体" w:cs="宋体"/>
                <w:kern w:val="0"/>
                <w:sz w:val="22"/>
                <w:szCs w:val="22"/>
              </w:rPr>
            </w:pPr>
            <w:r>
              <w:t>李崇章</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上海闵行台商慈善基金-单车天使项目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12</w:t>
            </w:r>
          </w:p>
        </w:tc>
        <w:tc>
          <w:tcPr>
            <w:tcW w:w="670" w:type="dxa"/>
            <w:tcBorders>
              <w:top w:val="single" w:color="auto" w:sz="4" w:space="0"/>
            </w:tcBorders>
            <w:vAlign w:val="center"/>
          </w:tcPr>
          <w:p>
            <w:pPr>
              <w:widowControl/>
              <w:jc w:val="left"/>
              <w:rPr>
                <w:rFonts w:ascii="宋体" w:hAnsi="宋体" w:cs="宋体"/>
                <w:kern w:val="0"/>
                <w:sz w:val="22"/>
                <w:szCs w:val="22"/>
              </w:rPr>
            </w:pPr>
            <w:r>
              <w:t>流浪者新生活基金</w:t>
            </w:r>
          </w:p>
        </w:tc>
        <w:tc>
          <w:tcPr>
            <w:tcW w:w="993" w:type="dxa"/>
            <w:tcBorders>
              <w:top w:val="single" w:color="auto" w:sz="4" w:space="0"/>
            </w:tcBorders>
            <w:vAlign w:val="center"/>
          </w:tcPr>
          <w:p>
            <w:pPr>
              <w:widowControl/>
              <w:jc w:val="left"/>
              <w:rPr>
                <w:rFonts w:ascii="宋体" w:hAnsi="宋体" w:cs="宋体"/>
                <w:kern w:val="0"/>
                <w:sz w:val="22"/>
                <w:szCs w:val="22"/>
              </w:rPr>
            </w:pPr>
            <w:r>
              <w:t>2012-05-01</w:t>
            </w:r>
          </w:p>
        </w:tc>
        <w:tc>
          <w:tcPr>
            <w:tcW w:w="1134" w:type="dxa"/>
            <w:tcBorders>
              <w:top w:val="single" w:color="auto" w:sz="4" w:space="0"/>
            </w:tcBorders>
            <w:vAlign w:val="center"/>
          </w:tcPr>
          <w:p>
            <w:pPr>
              <w:widowControl/>
              <w:jc w:val="left"/>
              <w:rPr>
                <w:rFonts w:ascii="宋体" w:hAnsi="宋体" w:cs="宋体"/>
                <w:kern w:val="0"/>
                <w:sz w:val="22"/>
                <w:szCs w:val="22"/>
              </w:rPr>
            </w:pPr>
            <w:r>
              <w:t>卢宁</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卢宁</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流浪者新生活基金-贫困人群关爱项目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13</w:t>
            </w:r>
          </w:p>
        </w:tc>
        <w:tc>
          <w:tcPr>
            <w:tcW w:w="670" w:type="dxa"/>
            <w:tcBorders>
              <w:top w:val="single" w:color="auto" w:sz="4" w:space="0"/>
            </w:tcBorders>
            <w:vAlign w:val="center"/>
          </w:tcPr>
          <w:p>
            <w:pPr>
              <w:widowControl/>
              <w:jc w:val="left"/>
              <w:rPr>
                <w:rFonts w:ascii="宋体" w:hAnsi="宋体" w:cs="宋体"/>
                <w:kern w:val="0"/>
                <w:sz w:val="22"/>
                <w:szCs w:val="22"/>
              </w:rPr>
            </w:pPr>
            <w:r>
              <w:t>鞍山照德公益基金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2017-12-05</w:t>
            </w:r>
          </w:p>
        </w:tc>
        <w:tc>
          <w:tcPr>
            <w:tcW w:w="1134" w:type="dxa"/>
            <w:tcBorders>
              <w:top w:val="single" w:color="auto" w:sz="4" w:space="0"/>
            </w:tcBorders>
            <w:vAlign w:val="center"/>
          </w:tcPr>
          <w:p>
            <w:pPr>
              <w:widowControl/>
              <w:jc w:val="left"/>
              <w:rPr>
                <w:rFonts w:ascii="宋体" w:hAnsi="宋体" w:cs="宋体"/>
                <w:kern w:val="0"/>
                <w:sz w:val="22"/>
                <w:szCs w:val="22"/>
              </w:rPr>
            </w:pPr>
            <w:r>
              <w:t>王继红</w:t>
            </w:r>
          </w:p>
        </w:tc>
        <w:tc>
          <w:tcPr>
            <w:tcW w:w="850" w:type="dxa"/>
            <w:tcBorders>
              <w:top w:val="single" w:color="auto" w:sz="4" w:space="0"/>
            </w:tcBorders>
            <w:vAlign w:val="center"/>
          </w:tcPr>
          <w:p>
            <w:pPr>
              <w:widowControl/>
              <w:jc w:val="left"/>
              <w:rPr>
                <w:rFonts w:ascii="宋体" w:hAnsi="宋体" w:cs="宋体"/>
                <w:kern w:val="0"/>
                <w:sz w:val="22"/>
                <w:szCs w:val="22"/>
              </w:rPr>
            </w:pPr>
            <w:r>
              <w:t>鞍山照德文化传播有限公司</w:t>
            </w:r>
          </w:p>
        </w:tc>
        <w:tc>
          <w:tcPr>
            <w:tcW w:w="709" w:type="dxa"/>
            <w:tcBorders>
              <w:top w:val="single" w:color="auto" w:sz="4" w:space="0"/>
            </w:tcBorders>
            <w:vAlign w:val="center"/>
          </w:tcPr>
          <w:p>
            <w:pPr>
              <w:widowControl/>
              <w:jc w:val="left"/>
              <w:rPr>
                <w:rFonts w:ascii="宋体" w:hAnsi="宋体" w:cs="宋体"/>
                <w:kern w:val="0"/>
                <w:sz w:val="22"/>
                <w:szCs w:val="22"/>
              </w:rPr>
            </w:pPr>
            <w:r>
              <w:t>王继红</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鞍山照德慈善公益基金-困难人群关爱项目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14</w:t>
            </w:r>
          </w:p>
        </w:tc>
        <w:tc>
          <w:tcPr>
            <w:tcW w:w="670" w:type="dxa"/>
            <w:tcBorders>
              <w:top w:val="single" w:color="auto" w:sz="4" w:space="0"/>
            </w:tcBorders>
            <w:vAlign w:val="center"/>
          </w:tcPr>
          <w:p>
            <w:pPr>
              <w:widowControl/>
              <w:jc w:val="left"/>
              <w:rPr>
                <w:rFonts w:ascii="宋体" w:hAnsi="宋体" w:cs="宋体"/>
                <w:kern w:val="0"/>
                <w:sz w:val="22"/>
                <w:szCs w:val="22"/>
              </w:rPr>
            </w:pPr>
            <w:r>
              <w:t>春妍关爱基金</w:t>
            </w:r>
          </w:p>
        </w:tc>
        <w:tc>
          <w:tcPr>
            <w:tcW w:w="993" w:type="dxa"/>
            <w:tcBorders>
              <w:top w:val="single" w:color="auto" w:sz="4" w:space="0"/>
            </w:tcBorders>
            <w:vAlign w:val="center"/>
          </w:tcPr>
          <w:p>
            <w:pPr>
              <w:widowControl/>
              <w:jc w:val="left"/>
              <w:rPr>
                <w:rFonts w:ascii="宋体" w:hAnsi="宋体" w:cs="宋体"/>
                <w:kern w:val="0"/>
                <w:sz w:val="22"/>
                <w:szCs w:val="22"/>
              </w:rPr>
            </w:pPr>
            <w:r>
              <w:t>2010-01-07</w:t>
            </w:r>
          </w:p>
        </w:tc>
        <w:tc>
          <w:tcPr>
            <w:tcW w:w="1134" w:type="dxa"/>
            <w:tcBorders>
              <w:top w:val="single" w:color="auto" w:sz="4" w:space="0"/>
            </w:tcBorders>
            <w:vAlign w:val="center"/>
          </w:tcPr>
          <w:p>
            <w:pPr>
              <w:widowControl/>
              <w:jc w:val="left"/>
              <w:rPr>
                <w:rFonts w:ascii="宋体" w:hAnsi="宋体" w:cs="宋体"/>
                <w:kern w:val="0"/>
                <w:sz w:val="22"/>
                <w:szCs w:val="22"/>
              </w:rPr>
            </w:pPr>
            <w:r>
              <w:t>曹晓春</w:t>
            </w:r>
          </w:p>
        </w:tc>
        <w:tc>
          <w:tcPr>
            <w:tcW w:w="850" w:type="dxa"/>
            <w:tcBorders>
              <w:top w:val="single" w:color="auto" w:sz="4" w:space="0"/>
            </w:tcBorders>
            <w:vAlign w:val="center"/>
          </w:tcPr>
          <w:p>
            <w:pPr>
              <w:widowControl/>
              <w:jc w:val="left"/>
              <w:rPr>
                <w:rFonts w:ascii="宋体" w:hAnsi="宋体" w:cs="宋体"/>
                <w:kern w:val="0"/>
                <w:sz w:val="22"/>
                <w:szCs w:val="22"/>
              </w:rPr>
            </w:pPr>
            <w:r>
              <w:t>杭州泰格医药科技股份有限公司</w:t>
            </w:r>
          </w:p>
        </w:tc>
        <w:tc>
          <w:tcPr>
            <w:tcW w:w="709" w:type="dxa"/>
            <w:tcBorders>
              <w:top w:val="single" w:color="auto" w:sz="4" w:space="0"/>
            </w:tcBorders>
            <w:vAlign w:val="center"/>
          </w:tcPr>
          <w:p>
            <w:pPr>
              <w:widowControl/>
              <w:jc w:val="left"/>
              <w:rPr>
                <w:rFonts w:ascii="宋体" w:hAnsi="宋体" w:cs="宋体"/>
                <w:kern w:val="0"/>
                <w:sz w:val="22"/>
                <w:szCs w:val="22"/>
              </w:rPr>
            </w:pPr>
            <w:r>
              <w:t>曹晓春</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春妍关爱基金-春妍关爱项目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15</w:t>
            </w:r>
          </w:p>
        </w:tc>
        <w:tc>
          <w:tcPr>
            <w:tcW w:w="670" w:type="dxa"/>
            <w:tcBorders>
              <w:top w:val="single" w:color="auto" w:sz="4" w:space="0"/>
            </w:tcBorders>
            <w:vAlign w:val="center"/>
          </w:tcPr>
          <w:p>
            <w:pPr>
              <w:widowControl/>
              <w:jc w:val="left"/>
              <w:rPr>
                <w:rFonts w:ascii="宋体" w:hAnsi="宋体" w:cs="宋体"/>
                <w:kern w:val="0"/>
                <w:sz w:val="22"/>
                <w:szCs w:val="22"/>
              </w:rPr>
            </w:pPr>
            <w:r>
              <w:t>立欧公益基金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2011-01-01</w:t>
            </w:r>
          </w:p>
        </w:tc>
        <w:tc>
          <w:tcPr>
            <w:tcW w:w="1134" w:type="dxa"/>
            <w:tcBorders>
              <w:top w:val="single" w:color="auto" w:sz="4" w:space="0"/>
            </w:tcBorders>
            <w:vAlign w:val="center"/>
          </w:tcPr>
          <w:p>
            <w:pPr>
              <w:widowControl/>
              <w:jc w:val="left"/>
              <w:rPr>
                <w:rFonts w:ascii="宋体" w:hAnsi="宋体" w:cs="宋体"/>
                <w:kern w:val="0"/>
                <w:sz w:val="22"/>
                <w:szCs w:val="22"/>
              </w:rPr>
            </w:pPr>
            <w:r>
              <w:t>李欣</w:t>
            </w:r>
          </w:p>
        </w:tc>
        <w:tc>
          <w:tcPr>
            <w:tcW w:w="850" w:type="dxa"/>
            <w:tcBorders>
              <w:top w:val="single" w:color="auto" w:sz="4" w:space="0"/>
            </w:tcBorders>
            <w:vAlign w:val="center"/>
          </w:tcPr>
          <w:p>
            <w:pPr>
              <w:widowControl/>
              <w:jc w:val="left"/>
              <w:rPr>
                <w:rFonts w:ascii="宋体" w:hAnsi="宋体" w:cs="宋体"/>
                <w:kern w:val="0"/>
                <w:sz w:val="22"/>
                <w:szCs w:val="22"/>
              </w:rPr>
            </w:pPr>
            <w:r>
              <w:t>立欧医药科技上海有限公司</w:t>
            </w:r>
          </w:p>
        </w:tc>
        <w:tc>
          <w:tcPr>
            <w:tcW w:w="709" w:type="dxa"/>
            <w:tcBorders>
              <w:top w:val="single" w:color="auto" w:sz="4" w:space="0"/>
            </w:tcBorders>
            <w:vAlign w:val="center"/>
          </w:tcPr>
          <w:p>
            <w:pPr>
              <w:widowControl/>
              <w:jc w:val="left"/>
              <w:rPr>
                <w:rFonts w:ascii="宋体" w:hAnsi="宋体" w:cs="宋体"/>
                <w:kern w:val="0"/>
                <w:sz w:val="22"/>
                <w:szCs w:val="22"/>
              </w:rPr>
            </w:pPr>
            <w:r>
              <w:t>李欣</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立欧公益基金-资助和支持COPD阳光关爱活动</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16</w:t>
            </w:r>
          </w:p>
        </w:tc>
        <w:tc>
          <w:tcPr>
            <w:tcW w:w="670" w:type="dxa"/>
            <w:tcBorders>
              <w:top w:val="single" w:color="auto" w:sz="4" w:space="0"/>
            </w:tcBorders>
            <w:vAlign w:val="center"/>
          </w:tcPr>
          <w:p>
            <w:pPr>
              <w:widowControl/>
              <w:jc w:val="left"/>
              <w:rPr>
                <w:rFonts w:ascii="宋体" w:hAnsi="宋体" w:cs="宋体"/>
                <w:kern w:val="0"/>
                <w:sz w:val="22"/>
                <w:szCs w:val="22"/>
              </w:rPr>
            </w:pPr>
            <w:r>
              <w:t>泰格医学基金</w:t>
            </w:r>
          </w:p>
        </w:tc>
        <w:tc>
          <w:tcPr>
            <w:tcW w:w="993" w:type="dxa"/>
            <w:tcBorders>
              <w:top w:val="single" w:color="auto" w:sz="4" w:space="0"/>
            </w:tcBorders>
            <w:vAlign w:val="center"/>
          </w:tcPr>
          <w:p>
            <w:pPr>
              <w:widowControl/>
              <w:jc w:val="left"/>
              <w:rPr>
                <w:rFonts w:ascii="宋体" w:hAnsi="宋体" w:cs="宋体"/>
                <w:kern w:val="0"/>
                <w:sz w:val="22"/>
                <w:szCs w:val="22"/>
              </w:rPr>
            </w:pPr>
            <w:r>
              <w:t>2010-04-01</w:t>
            </w:r>
          </w:p>
        </w:tc>
        <w:tc>
          <w:tcPr>
            <w:tcW w:w="1134" w:type="dxa"/>
            <w:tcBorders>
              <w:top w:val="single" w:color="auto" w:sz="4" w:space="0"/>
            </w:tcBorders>
            <w:vAlign w:val="center"/>
          </w:tcPr>
          <w:p>
            <w:pPr>
              <w:widowControl/>
              <w:jc w:val="left"/>
              <w:rPr>
                <w:rFonts w:ascii="宋体" w:hAnsi="宋体" w:cs="宋体"/>
                <w:kern w:val="0"/>
                <w:sz w:val="22"/>
                <w:szCs w:val="22"/>
              </w:rPr>
            </w:pPr>
            <w:r>
              <w:t>叶小平</w:t>
            </w:r>
          </w:p>
        </w:tc>
        <w:tc>
          <w:tcPr>
            <w:tcW w:w="850" w:type="dxa"/>
            <w:tcBorders>
              <w:top w:val="single" w:color="auto" w:sz="4" w:space="0"/>
            </w:tcBorders>
            <w:vAlign w:val="center"/>
          </w:tcPr>
          <w:p>
            <w:pPr>
              <w:widowControl/>
              <w:jc w:val="left"/>
              <w:rPr>
                <w:rFonts w:ascii="宋体" w:hAnsi="宋体" w:cs="宋体"/>
                <w:kern w:val="0"/>
                <w:sz w:val="22"/>
                <w:szCs w:val="22"/>
              </w:rPr>
            </w:pPr>
            <w:r>
              <w:t>杭州泰格医药科技股份有限公司</w:t>
            </w:r>
          </w:p>
        </w:tc>
        <w:tc>
          <w:tcPr>
            <w:tcW w:w="709" w:type="dxa"/>
            <w:tcBorders>
              <w:top w:val="single" w:color="auto" w:sz="4" w:space="0"/>
            </w:tcBorders>
            <w:vAlign w:val="center"/>
          </w:tcPr>
          <w:p>
            <w:pPr>
              <w:widowControl/>
              <w:jc w:val="left"/>
              <w:rPr>
                <w:rFonts w:ascii="宋体" w:hAnsi="宋体" w:cs="宋体"/>
                <w:kern w:val="0"/>
                <w:sz w:val="22"/>
                <w:szCs w:val="22"/>
              </w:rPr>
            </w:pPr>
            <w:r>
              <w:t>叶小平</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泰格医学基金-泰格奖助学金项目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17</w:t>
            </w:r>
          </w:p>
        </w:tc>
        <w:tc>
          <w:tcPr>
            <w:tcW w:w="670" w:type="dxa"/>
            <w:tcBorders>
              <w:top w:val="single" w:color="auto" w:sz="4" w:space="0"/>
            </w:tcBorders>
            <w:vAlign w:val="center"/>
          </w:tcPr>
          <w:p>
            <w:pPr>
              <w:widowControl/>
              <w:jc w:val="left"/>
              <w:rPr>
                <w:rFonts w:ascii="宋体" w:hAnsi="宋体" w:cs="宋体"/>
                <w:kern w:val="0"/>
                <w:sz w:val="22"/>
                <w:szCs w:val="22"/>
              </w:rPr>
            </w:pPr>
            <w:r>
              <w:t>肝胆腔镜外科医师志愿者基金</w:t>
            </w:r>
          </w:p>
        </w:tc>
        <w:tc>
          <w:tcPr>
            <w:tcW w:w="993" w:type="dxa"/>
            <w:tcBorders>
              <w:top w:val="single" w:color="auto" w:sz="4" w:space="0"/>
            </w:tcBorders>
            <w:vAlign w:val="center"/>
          </w:tcPr>
          <w:p>
            <w:pPr>
              <w:widowControl/>
              <w:jc w:val="left"/>
              <w:rPr>
                <w:rFonts w:ascii="宋体" w:hAnsi="宋体" w:cs="宋体"/>
                <w:kern w:val="0"/>
                <w:sz w:val="22"/>
                <w:szCs w:val="22"/>
              </w:rPr>
            </w:pPr>
            <w:r>
              <w:t>2017-12-10</w:t>
            </w:r>
          </w:p>
        </w:tc>
        <w:tc>
          <w:tcPr>
            <w:tcW w:w="1134" w:type="dxa"/>
            <w:tcBorders>
              <w:top w:val="single" w:color="auto" w:sz="4" w:space="0"/>
            </w:tcBorders>
            <w:vAlign w:val="center"/>
          </w:tcPr>
          <w:p>
            <w:pPr>
              <w:widowControl/>
              <w:jc w:val="left"/>
              <w:rPr>
                <w:rFonts w:ascii="宋体" w:hAnsi="宋体" w:cs="宋体"/>
                <w:kern w:val="0"/>
                <w:sz w:val="22"/>
                <w:szCs w:val="22"/>
              </w:rPr>
            </w:pPr>
            <w:r>
              <w:t>谭蔚锋</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谭蔚锋</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肝胆腔镜外科医师志愿者基金-边远地区医务人员公益培训</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18</w:t>
            </w:r>
          </w:p>
        </w:tc>
        <w:tc>
          <w:tcPr>
            <w:tcW w:w="670" w:type="dxa"/>
            <w:tcBorders>
              <w:top w:val="single" w:color="auto" w:sz="4" w:space="0"/>
            </w:tcBorders>
            <w:vAlign w:val="center"/>
          </w:tcPr>
          <w:p>
            <w:pPr>
              <w:widowControl/>
              <w:jc w:val="left"/>
              <w:rPr>
                <w:rFonts w:ascii="宋体" w:hAnsi="宋体" w:cs="宋体"/>
                <w:kern w:val="0"/>
                <w:sz w:val="22"/>
                <w:szCs w:val="22"/>
              </w:rPr>
            </w:pPr>
            <w:r>
              <w:t>幸夫公益基金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2018-01-05</w:t>
            </w:r>
          </w:p>
        </w:tc>
        <w:tc>
          <w:tcPr>
            <w:tcW w:w="1134" w:type="dxa"/>
            <w:tcBorders>
              <w:top w:val="single" w:color="auto" w:sz="4" w:space="0"/>
            </w:tcBorders>
            <w:vAlign w:val="center"/>
          </w:tcPr>
          <w:p>
            <w:pPr>
              <w:widowControl/>
              <w:jc w:val="left"/>
              <w:rPr>
                <w:rFonts w:ascii="宋体" w:hAnsi="宋体" w:cs="宋体"/>
                <w:kern w:val="0"/>
                <w:sz w:val="22"/>
                <w:szCs w:val="22"/>
              </w:rPr>
            </w:pPr>
            <w:r>
              <w:t>麦石来</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麦石来</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幸夫公益基金-助学项目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19</w:t>
            </w:r>
          </w:p>
        </w:tc>
        <w:tc>
          <w:tcPr>
            <w:tcW w:w="670" w:type="dxa"/>
            <w:tcBorders>
              <w:top w:val="single" w:color="auto" w:sz="4" w:space="0"/>
            </w:tcBorders>
            <w:vAlign w:val="center"/>
          </w:tcPr>
          <w:p>
            <w:pPr>
              <w:widowControl/>
              <w:jc w:val="left"/>
              <w:rPr>
                <w:rFonts w:ascii="宋体" w:hAnsi="宋体" w:cs="宋体"/>
                <w:kern w:val="0"/>
                <w:sz w:val="22"/>
                <w:szCs w:val="22"/>
              </w:rPr>
            </w:pPr>
            <w:r>
              <w:t>华夏文化艺术公益基金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2018-07-02</w:t>
            </w:r>
          </w:p>
        </w:tc>
        <w:tc>
          <w:tcPr>
            <w:tcW w:w="1134" w:type="dxa"/>
            <w:tcBorders>
              <w:top w:val="single" w:color="auto" w:sz="4" w:space="0"/>
            </w:tcBorders>
            <w:vAlign w:val="center"/>
          </w:tcPr>
          <w:p>
            <w:pPr>
              <w:widowControl/>
              <w:jc w:val="left"/>
              <w:rPr>
                <w:rFonts w:ascii="宋体" w:hAnsi="宋体" w:cs="宋体"/>
                <w:kern w:val="0"/>
                <w:sz w:val="22"/>
                <w:szCs w:val="22"/>
              </w:rPr>
            </w:pPr>
            <w:r>
              <w:t>谢贵香</w:t>
            </w:r>
          </w:p>
        </w:tc>
        <w:tc>
          <w:tcPr>
            <w:tcW w:w="850" w:type="dxa"/>
            <w:tcBorders>
              <w:top w:val="single" w:color="auto" w:sz="4" w:space="0"/>
            </w:tcBorders>
            <w:vAlign w:val="center"/>
          </w:tcPr>
          <w:p>
            <w:pPr>
              <w:widowControl/>
              <w:jc w:val="left"/>
              <w:rPr>
                <w:rFonts w:ascii="宋体" w:hAnsi="宋体" w:cs="宋体"/>
                <w:kern w:val="0"/>
                <w:sz w:val="22"/>
                <w:szCs w:val="22"/>
              </w:rPr>
            </w:pPr>
            <w:r>
              <w:t>募集</w:t>
            </w:r>
          </w:p>
        </w:tc>
        <w:tc>
          <w:tcPr>
            <w:tcW w:w="709" w:type="dxa"/>
            <w:tcBorders>
              <w:top w:val="single" w:color="auto" w:sz="4" w:space="0"/>
            </w:tcBorders>
            <w:vAlign w:val="center"/>
          </w:tcPr>
          <w:p>
            <w:pPr>
              <w:widowControl/>
              <w:jc w:val="left"/>
              <w:rPr>
                <w:rFonts w:ascii="宋体" w:hAnsi="宋体" w:cs="宋体"/>
                <w:kern w:val="0"/>
                <w:sz w:val="22"/>
                <w:szCs w:val="22"/>
              </w:rPr>
            </w:pPr>
            <w:r>
              <w:t>谢贵香</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华夏文化艺术公益基金-关爱残障儿童项目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20</w:t>
            </w:r>
          </w:p>
        </w:tc>
        <w:tc>
          <w:tcPr>
            <w:tcW w:w="670" w:type="dxa"/>
            <w:tcBorders>
              <w:top w:val="single" w:color="auto" w:sz="4" w:space="0"/>
            </w:tcBorders>
            <w:vAlign w:val="center"/>
          </w:tcPr>
          <w:p>
            <w:pPr>
              <w:widowControl/>
              <w:jc w:val="left"/>
              <w:rPr>
                <w:rFonts w:ascii="宋体" w:hAnsi="宋体" w:cs="宋体"/>
                <w:kern w:val="0"/>
                <w:sz w:val="22"/>
                <w:szCs w:val="22"/>
              </w:rPr>
            </w:pPr>
            <w:r>
              <w:t>康联公益基金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2010-01-05</w:t>
            </w:r>
          </w:p>
        </w:tc>
        <w:tc>
          <w:tcPr>
            <w:tcW w:w="1134" w:type="dxa"/>
            <w:tcBorders>
              <w:top w:val="single" w:color="auto" w:sz="4" w:space="0"/>
            </w:tcBorders>
            <w:vAlign w:val="center"/>
          </w:tcPr>
          <w:p>
            <w:pPr>
              <w:widowControl/>
              <w:jc w:val="left"/>
              <w:rPr>
                <w:rFonts w:ascii="宋体" w:hAnsi="宋体" w:cs="宋体"/>
                <w:kern w:val="0"/>
                <w:sz w:val="22"/>
                <w:szCs w:val="22"/>
              </w:rPr>
            </w:pPr>
            <w:r>
              <w:t>李欣</w:t>
            </w:r>
          </w:p>
        </w:tc>
        <w:tc>
          <w:tcPr>
            <w:tcW w:w="850" w:type="dxa"/>
            <w:tcBorders>
              <w:top w:val="single" w:color="auto" w:sz="4" w:space="0"/>
            </w:tcBorders>
            <w:vAlign w:val="center"/>
          </w:tcPr>
          <w:p>
            <w:pPr>
              <w:widowControl/>
              <w:jc w:val="left"/>
              <w:rPr>
                <w:rFonts w:ascii="宋体" w:hAnsi="宋体" w:cs="宋体"/>
                <w:kern w:val="0"/>
                <w:sz w:val="22"/>
                <w:szCs w:val="22"/>
              </w:rPr>
            </w:pPr>
            <w:r>
              <w:t>康联药业有限公司</w:t>
            </w:r>
          </w:p>
        </w:tc>
        <w:tc>
          <w:tcPr>
            <w:tcW w:w="709" w:type="dxa"/>
            <w:tcBorders>
              <w:top w:val="single" w:color="auto" w:sz="4" w:space="0"/>
            </w:tcBorders>
            <w:vAlign w:val="center"/>
          </w:tcPr>
          <w:p>
            <w:pPr>
              <w:widowControl/>
              <w:jc w:val="left"/>
              <w:rPr>
                <w:rFonts w:ascii="宋体" w:hAnsi="宋体" w:cs="宋体"/>
                <w:kern w:val="0"/>
                <w:sz w:val="22"/>
                <w:szCs w:val="22"/>
              </w:rPr>
            </w:pPr>
            <w:r>
              <w:t>李欣</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康联公益基金-助学项目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21</w:t>
            </w:r>
          </w:p>
        </w:tc>
        <w:tc>
          <w:tcPr>
            <w:tcW w:w="670" w:type="dxa"/>
            <w:tcBorders>
              <w:top w:val="single" w:color="auto" w:sz="4" w:space="0"/>
            </w:tcBorders>
            <w:vAlign w:val="center"/>
          </w:tcPr>
          <w:p>
            <w:pPr>
              <w:widowControl/>
              <w:jc w:val="left"/>
              <w:rPr>
                <w:rFonts w:ascii="宋体" w:hAnsi="宋体" w:cs="宋体"/>
                <w:kern w:val="0"/>
                <w:sz w:val="22"/>
                <w:szCs w:val="22"/>
              </w:rPr>
            </w:pPr>
            <w:r>
              <w:t>鑫银公益基金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2011-04-01</w:t>
            </w:r>
          </w:p>
        </w:tc>
        <w:tc>
          <w:tcPr>
            <w:tcW w:w="1134" w:type="dxa"/>
            <w:tcBorders>
              <w:top w:val="single" w:color="auto" w:sz="4" w:space="0"/>
            </w:tcBorders>
            <w:vAlign w:val="center"/>
          </w:tcPr>
          <w:p>
            <w:pPr>
              <w:widowControl/>
              <w:jc w:val="left"/>
              <w:rPr>
                <w:rFonts w:ascii="宋体" w:hAnsi="宋体" w:cs="宋体"/>
                <w:kern w:val="0"/>
                <w:sz w:val="22"/>
                <w:szCs w:val="22"/>
              </w:rPr>
            </w:pPr>
            <w:r>
              <w:t>赵永军</w:t>
            </w:r>
          </w:p>
        </w:tc>
        <w:tc>
          <w:tcPr>
            <w:tcW w:w="850" w:type="dxa"/>
            <w:tcBorders>
              <w:top w:val="single" w:color="auto" w:sz="4" w:space="0"/>
            </w:tcBorders>
            <w:vAlign w:val="center"/>
          </w:tcPr>
          <w:p>
            <w:pPr>
              <w:widowControl/>
              <w:jc w:val="left"/>
              <w:rPr>
                <w:rFonts w:ascii="宋体" w:hAnsi="宋体" w:cs="宋体"/>
                <w:kern w:val="0"/>
                <w:sz w:val="22"/>
                <w:szCs w:val="22"/>
              </w:rPr>
            </w:pPr>
            <w:r>
              <w:t>鑫银国际商业保理有限公司</w:t>
            </w:r>
          </w:p>
        </w:tc>
        <w:tc>
          <w:tcPr>
            <w:tcW w:w="709" w:type="dxa"/>
            <w:tcBorders>
              <w:top w:val="single" w:color="auto" w:sz="4" w:space="0"/>
            </w:tcBorders>
            <w:vAlign w:val="center"/>
          </w:tcPr>
          <w:p>
            <w:pPr>
              <w:widowControl/>
              <w:jc w:val="left"/>
              <w:rPr>
                <w:rFonts w:ascii="宋体" w:hAnsi="宋体" w:cs="宋体"/>
                <w:kern w:val="0"/>
                <w:sz w:val="22"/>
                <w:szCs w:val="22"/>
              </w:rPr>
            </w:pPr>
            <w:r>
              <w:t>张伟华</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鑫银公益基金-牵手乡村教育助力学生成长项目、鑫银公益基金-贫困人群关爱项目</w:t>
            </w:r>
          </w:p>
        </w:tc>
        <w:tc>
          <w:tcPr>
            <w:tcW w:w="709" w:type="dxa"/>
            <w:tcBorders>
              <w:top w:val="single" w:color="auto" w:sz="4" w:space="0"/>
            </w:tcBorders>
            <w:vAlign w:val="center"/>
          </w:tcPr>
          <w:p>
            <w:pPr>
              <w:rPr>
                <w:rFonts w:ascii="宋体" w:hAnsi="宋体"/>
                <w:sz w:val="22"/>
                <w:szCs w:val="22"/>
              </w:rPr>
            </w:pPr>
            <w:r>
              <w:t>北京世纪慈善基金会官网</w:t>
            </w:r>
          </w:p>
        </w:tc>
      </w:tr>
      <w:tr>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22</w:t>
            </w:r>
          </w:p>
        </w:tc>
        <w:tc>
          <w:tcPr>
            <w:tcW w:w="670" w:type="dxa"/>
            <w:tcBorders>
              <w:top w:val="single" w:color="auto" w:sz="4" w:space="0"/>
            </w:tcBorders>
            <w:vAlign w:val="center"/>
          </w:tcPr>
          <w:p>
            <w:pPr>
              <w:widowControl/>
              <w:jc w:val="left"/>
              <w:rPr>
                <w:rFonts w:ascii="宋体" w:hAnsi="宋体" w:cs="宋体"/>
                <w:kern w:val="0"/>
                <w:sz w:val="22"/>
                <w:szCs w:val="22"/>
              </w:rPr>
            </w:pPr>
            <w:r>
              <w:t>沐阳公益基金</w:t>
            </w:r>
          </w:p>
        </w:tc>
        <w:tc>
          <w:tcPr>
            <w:tcW w:w="993" w:type="dxa"/>
            <w:tcBorders>
              <w:top w:val="single" w:color="auto" w:sz="4" w:space="0"/>
            </w:tcBorders>
            <w:vAlign w:val="center"/>
          </w:tcPr>
          <w:p>
            <w:pPr>
              <w:widowControl/>
              <w:jc w:val="left"/>
              <w:rPr>
                <w:rFonts w:ascii="宋体" w:hAnsi="宋体" w:cs="宋体"/>
                <w:kern w:val="0"/>
                <w:sz w:val="22"/>
                <w:szCs w:val="22"/>
              </w:rPr>
            </w:pPr>
            <w:r>
              <w:t>2015-12-25</w:t>
            </w:r>
          </w:p>
        </w:tc>
        <w:tc>
          <w:tcPr>
            <w:tcW w:w="1134" w:type="dxa"/>
            <w:tcBorders>
              <w:top w:val="single" w:color="auto" w:sz="4" w:space="0"/>
            </w:tcBorders>
            <w:vAlign w:val="center"/>
          </w:tcPr>
          <w:p>
            <w:pPr>
              <w:widowControl/>
              <w:jc w:val="left"/>
              <w:rPr>
                <w:rFonts w:ascii="宋体" w:hAnsi="宋体" w:cs="宋体"/>
                <w:kern w:val="0"/>
                <w:sz w:val="22"/>
                <w:szCs w:val="22"/>
              </w:rPr>
            </w:pPr>
            <w:r>
              <w:t>魏建民</w:t>
            </w:r>
          </w:p>
        </w:tc>
        <w:tc>
          <w:tcPr>
            <w:tcW w:w="850" w:type="dxa"/>
            <w:tcBorders>
              <w:top w:val="single" w:color="auto" w:sz="4" w:space="0"/>
            </w:tcBorders>
            <w:vAlign w:val="center"/>
          </w:tcPr>
          <w:p>
            <w:pPr>
              <w:widowControl/>
              <w:jc w:val="left"/>
              <w:rPr>
                <w:rFonts w:ascii="宋体" w:hAnsi="宋体" w:cs="宋体"/>
                <w:kern w:val="0"/>
                <w:sz w:val="22"/>
                <w:szCs w:val="22"/>
              </w:rPr>
            </w:pPr>
            <w:r>
              <w:t>黑龙江同泽医药有限公司</w:t>
            </w:r>
          </w:p>
        </w:tc>
        <w:tc>
          <w:tcPr>
            <w:tcW w:w="709" w:type="dxa"/>
            <w:tcBorders>
              <w:top w:val="single" w:color="auto" w:sz="4" w:space="0"/>
            </w:tcBorders>
            <w:vAlign w:val="center"/>
          </w:tcPr>
          <w:p>
            <w:pPr>
              <w:widowControl/>
              <w:jc w:val="left"/>
              <w:rPr>
                <w:rFonts w:ascii="宋体" w:hAnsi="宋体" w:cs="宋体"/>
                <w:kern w:val="0"/>
                <w:sz w:val="22"/>
                <w:szCs w:val="22"/>
              </w:rPr>
            </w:pPr>
            <w:r>
              <w:t>魏建民</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1</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沐阳公益基金-病患人员救助项目</w:t>
            </w:r>
          </w:p>
        </w:tc>
        <w:tc>
          <w:tcPr>
            <w:tcW w:w="709" w:type="dxa"/>
            <w:tcBorders>
              <w:top w:val="single" w:color="auto" w:sz="4" w:space="0"/>
            </w:tcBorders>
            <w:vAlign w:val="center"/>
          </w:tcPr>
          <w:p>
            <w:pPr>
              <w:rPr>
                <w:rFonts w:ascii="宋体" w:hAnsi="宋体"/>
                <w:sz w:val="22"/>
                <w:szCs w:val="22"/>
              </w:rPr>
            </w:pPr>
            <w:r>
              <w:t>北京世纪慈善基金会官网</w:t>
            </w:r>
          </w:p>
        </w:tc>
      </w:tr>
    </w:tbl>
    <w:p>
      <w:pPr>
        <w:rPr>
          <w:rFonts w:hint="eastAsia"/>
          <w:sz w:val="22"/>
          <w:szCs w:val="22"/>
        </w:rPr>
      </w:pPr>
    </w:p>
    <w:p>
      <w:pPr>
        <w:rPr>
          <w:rFonts w:hint="eastAsia"/>
        </w:rPr>
      </w:pPr>
      <w:bookmarkStart w:id="0" w:name="_GoBack"/>
      <w:bookmarkEnd w:id="0"/>
    </w:p>
    <w:p>
      <w:pPr>
        <w:rPr>
          <w:rFonts w:ascii="宋体" w:hAnsi="宋体"/>
          <w:b/>
          <w:bCs/>
          <w:sz w:val="24"/>
        </w:rPr>
      </w:pPr>
      <w:r>
        <w:rPr>
          <w:rFonts w:hint="eastAsia" w:ascii="宋体" w:hAnsi="宋体"/>
          <w:b/>
          <w:bCs/>
          <w:sz w:val="24"/>
        </w:rPr>
        <w:t>2、持有股权的实体情况</w:t>
      </w:r>
    </w:p>
    <w:tbl>
      <w:tblPr>
        <w:tblStyle w:val="4"/>
        <w:tblW w:w="10938" w:type="dxa"/>
        <w:tblInd w:w="-1181" w:type="dxa"/>
        <w:tblLayout w:type="fixed"/>
        <w:tblCellMar>
          <w:top w:w="0" w:type="dxa"/>
          <w:left w:w="108" w:type="dxa"/>
          <w:bottom w:w="0" w:type="dxa"/>
          <w:right w:w="108" w:type="dxa"/>
        </w:tblCellMar>
      </w:tblPr>
      <w:tblGrid>
        <w:gridCol w:w="528"/>
        <w:gridCol w:w="533"/>
        <w:gridCol w:w="533"/>
        <w:gridCol w:w="533"/>
        <w:gridCol w:w="533"/>
        <w:gridCol w:w="666"/>
        <w:gridCol w:w="933"/>
        <w:gridCol w:w="666"/>
        <w:gridCol w:w="799"/>
        <w:gridCol w:w="665"/>
        <w:gridCol w:w="934"/>
        <w:gridCol w:w="665"/>
        <w:gridCol w:w="533"/>
        <w:gridCol w:w="533"/>
        <w:gridCol w:w="666"/>
        <w:gridCol w:w="533"/>
        <w:gridCol w:w="685"/>
      </w:tblGrid>
      <w:tr>
        <w:tblPrEx>
          <w:tblCellMar>
            <w:top w:w="0" w:type="dxa"/>
            <w:left w:w="108" w:type="dxa"/>
            <w:bottom w:w="0" w:type="dxa"/>
            <w:right w:w="108" w:type="dxa"/>
          </w:tblCellMar>
        </w:tblPrEx>
        <w:trPr>
          <w:trHeight w:val="1572"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名称</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设立时间</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法定代表人</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与本组织宗旨业务关系</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登记类型</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被投资实体注册资金</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认缴注册资金</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本基金会出资额</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持股比例</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投资资产占基金会总资产的比例</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与基金会的关系</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核算方法</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期初余额</w:t>
            </w:r>
          </w:p>
        </w:tc>
        <w:tc>
          <w:tcPr>
            <w:tcW w:w="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本期增加</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本期减少</w:t>
            </w:r>
          </w:p>
        </w:tc>
        <w:tc>
          <w:tcPr>
            <w:tcW w:w="6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期末余额</w:t>
            </w:r>
          </w:p>
        </w:tc>
      </w:tr>
      <w:tr>
        <w:tblPrEx>
          <w:tblCellMar>
            <w:top w:w="0" w:type="dxa"/>
            <w:left w:w="108" w:type="dxa"/>
            <w:bottom w:w="0" w:type="dxa"/>
            <w:right w:w="108" w:type="dxa"/>
          </w:tblCellMar>
        </w:tblPrEx>
        <w:trPr>
          <w:trHeight w:val="2833"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鑫银教育科技集团有限公司</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2014-10-24</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张伟华</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北京世纪慈善基金会多年来关注边远地区困难学生助学，为更好的推动边远地区教育水平、教学设施等基础建设，特开展了此项投资</w:t>
            </w:r>
            <w:r>
              <w:rPr>
                <w:rFonts w:hint="eastAsia" w:ascii="Consolas" w:hAnsi="Consolas" w:eastAsia="Consolas"/>
                <w:i/>
                <w:color w:val="2A00FF"/>
                <w:sz w:val="20"/>
                <w:szCs w:val="24"/>
                <w:shd w:val="clear" w:color="auto" w:fill="E8F2FE"/>
              </w:rPr>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有限责任公司</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105000000.00元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56500000.00元
</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1000000.00元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0.95%
</w:t>
            </w:r>
            <w:r>
              <w:rPr>
                <w:rFonts w:ascii="宋体" w:hAnsi="宋体" w:cs="宋体"/>
                <w:kern w:val="0"/>
                <w:sz w:val="22"/>
                <w:szCs w:val="22"/>
              </w:rPr>
              <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8.91</w:t>
            </w:r>
            <w:r>
              <w:rPr>
                <w:rFonts w:ascii="宋体" w:hAnsi="宋体" w:cs="宋体"/>
                <w:kern w:val="0"/>
                <w:sz w:val="22"/>
                <w:szCs w:val="22"/>
              </w:rPr>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非控制</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成本法</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1000000.00元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0元
</w:t>
            </w: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0元
</w:t>
            </w:r>
            <w:r>
              <w:rPr>
                <w:rFonts w:hint="eastAsia" w:ascii="宋体" w:hAnsi="宋体" w:cs="宋体"/>
                <w:kern w:val="0"/>
                <w:sz w:val="22"/>
                <w:szCs w:val="22"/>
              </w:rPr>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1000000.00元
</w:t>
            </w:r>
            <w:r>
              <w:rPr>
                <w:rFonts w:hint="eastAsia" w:ascii="宋体" w:hAnsi="宋体" w:cs="宋体"/>
                <w:kern w:val="0"/>
                <w:sz w:val="22"/>
                <w:szCs w:val="22"/>
              </w:rPr>
              <w:t/>
            </w:r>
          </w:p>
        </w:tc>
      </w:tr>
    </w:tbl>
    <w:p>
      <w:pPr>
        <w:rPr>
          <w:rFonts w:ascii="宋体" w:hAnsi="宋体"/>
          <w:b/>
          <w:bCs/>
          <w:color w:val="FF0000"/>
          <w:sz w:val="22"/>
          <w:szCs w:val="22"/>
        </w:rPr>
      </w:pPr>
    </w:p>
    <w:p>
      <w:pPr>
        <w:rPr>
          <w:rFonts w:ascii="宋体" w:hAnsi="宋体"/>
          <w:b/>
          <w:bCs/>
          <w:color w:val="FF0000"/>
          <w:sz w:val="22"/>
          <w:szCs w:val="22"/>
        </w:rPr>
      </w:pPr>
      <w:r>
        <w:rPr>
          <w:rFonts w:hint="eastAsia" w:ascii="宋体" w:hAnsi="宋体"/>
          <w:b/>
          <w:bCs/>
          <w:color w:val="FF0000"/>
          <w:sz w:val="22"/>
          <w:szCs w:val="22"/>
        </w:rPr>
        <w:t>说明：</w:t>
      </w:r>
    </w:p>
    <w:p>
      <w:pPr>
        <w:rPr>
          <w:rFonts w:ascii="宋体" w:hAnsi="宋体"/>
          <w:b/>
          <w:bCs/>
          <w:color w:val="FF0000"/>
          <w:sz w:val="22"/>
          <w:szCs w:val="22"/>
        </w:rPr>
      </w:pPr>
      <w:r>
        <w:rPr>
          <w:rFonts w:hint="eastAsia" w:ascii="宋体" w:hAnsi="宋体"/>
          <w:b/>
          <w:bCs/>
          <w:color w:val="FF0000"/>
          <w:sz w:val="22"/>
          <w:szCs w:val="22"/>
        </w:rPr>
        <w:t>1、控制是指对被投资单位的持股比例在50%以上且有权决定其财务和经营政策，投资企业能够对被投资单位实施控制的，被投资单位为其子公司；</w:t>
      </w:r>
    </w:p>
    <w:p>
      <w:pPr>
        <w:rPr>
          <w:rFonts w:ascii="宋体" w:hAnsi="宋体"/>
          <w:b/>
          <w:bCs/>
          <w:color w:val="FF0000"/>
          <w:sz w:val="22"/>
          <w:szCs w:val="22"/>
        </w:rPr>
      </w:pPr>
      <w:r>
        <w:rPr>
          <w:rFonts w:hint="eastAsia" w:ascii="宋体" w:hAnsi="宋体"/>
          <w:b/>
          <w:bCs/>
          <w:color w:val="FF0000"/>
          <w:sz w:val="22"/>
          <w:szCs w:val="22"/>
        </w:rPr>
        <w:t>2、非控制是指对被投资单位的持股比例在20%以下且无权决定其财务和经营政策。</w:t>
      </w:r>
    </w:p>
    <w:p>
      <w:pPr>
        <w:rPr>
          <w:rFonts w:ascii="宋体" w:hAnsi="宋体"/>
          <w:b/>
          <w:bCs/>
          <w:color w:val="FF0000"/>
          <w:sz w:val="22"/>
          <w:szCs w:val="22"/>
        </w:rPr>
      </w:pPr>
      <w:r>
        <w:rPr>
          <w:rFonts w:hint="eastAsia" w:ascii="宋体" w:hAnsi="宋体"/>
          <w:b/>
          <w:bCs/>
          <w:color w:val="FF0000"/>
          <w:sz w:val="22"/>
          <w:szCs w:val="22"/>
        </w:rPr>
        <w:t xml:space="preserve">3、共同控制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bCs/>
          <w:color w:val="FF0000"/>
          <w:sz w:val="22"/>
          <w:szCs w:val="22"/>
        </w:rPr>
      </w:pPr>
      <w:r>
        <w:rPr>
          <w:rFonts w:hint="eastAsia" w:ascii="宋体" w:hAnsi="宋体"/>
          <w:b/>
          <w:bCs/>
          <w:color w:val="FF0000"/>
          <w:sz w:val="22"/>
          <w:szCs w:val="22"/>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bCs/>
          <w:color w:val="FF0000"/>
          <w:sz w:val="22"/>
          <w:szCs w:val="22"/>
        </w:rPr>
      </w:pPr>
      <w:r>
        <w:rPr>
          <w:rFonts w:hint="eastAsia" w:ascii="宋体" w:hAnsi="宋体"/>
          <w:b/>
          <w:bCs/>
          <w:color w:val="FF0000"/>
          <w:sz w:val="22"/>
          <w:szCs w:val="22"/>
        </w:rPr>
        <w:t>5、对被投资单位无控制、无共同控制且无重大影响的，长期投资按成本法核算；若对被投资单位具有控制、无共同控制或重大影响的，长期投资按权益法核算。</w:t>
      </w:r>
    </w:p>
    <w:p>
      <w:pPr>
        <w:rPr>
          <w:sz w:val="22"/>
          <w:szCs w:val="22"/>
        </w:rPr>
      </w:pPr>
    </w:p>
    <w:p/>
    <w:p>
      <w:bookmarkStart w:id="0" w:name="_GoBack"/>
      <w:bookmarkEnd w:id="0"/>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7892451.40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1039158.31</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8931609.71</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7892451.40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1039158.31</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8931609.71</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1788045.50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49828.86</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1837874.36</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6104405.90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989329.45</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7093735.35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叶小平</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1180000.00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用于本基金会章程规定事项和限定性项目使用</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 xml:space="preserve"> 杭州泰格医药科技股份有限公司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2000000.00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上海淞腾医疗科技合伙企业（有限公司）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1000000.00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上海观由投资发展有限公司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900000.00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 xml:space="preserve"> 上海元徕投资管理有限公司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600000.00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用于本基金会章程规定事项和限定性项目使用</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5680000.00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8854658.01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6784514.90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6234042.22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548881.25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1591.43</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70.40%（本年）55.22%（前三年末净资产）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8.09%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本年度共开展了（20）项公益慈善项目，具体情况如下：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树公益基金-青少年关爱项目</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人民币3091元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人民币4014元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 资助 〇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树公益基金，主要关注青少年成长及艾滋病患者的关爱。3月10日，树公益基在基金会的支持下向伊宁市第二十五中学捐赠了20000 只口罩，以实际行动助力校园抗击疫情。6月资助伊宁市巴依托海镇茶依其温小学体育用品及文具。</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大国幼教公益基金-幼师公益培训项目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人民币14063.85元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针对偏远地区、少数民族地区、经济欠发达地区的幼儿园、幼教工作者、家庭提供物资及教育相关的公益慈善活动。提供幼儿教育、家庭教育相关教科研项目的支持。线上云讲堂邀请国内19位学前领域知名专家开展主题分享，万余位幼教同仁在线观看学习。3月，“游戏点亮幸福童年——学前教育区域游戏质量提升公益性研究”活动启动，山东泰安的6 所幼儿园进行了第一批线上培训。6月，大国幼教基金向思南县仙坝小学捐赠课桌椅50套。</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晨曦公益基金-孤残儿童救助及助学项目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人民币199691.38元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人民币217750.67元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上海地区开展每次1周的孤残儿童爱心救助活动，全年开展53次关爱残疾儿童互动活动。2022年，晨曦公益基金参与贵州思南贫困地区助学活动，开设晨曦班3个，受益学生21人。向贵州山区学校捐赠课桌椅118套、教师讲桌18张、爱心炉灶1套。</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风马公益基金-高原上的温暖校园项目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人民币196200元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人民币292069.34元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通过捐助“风马儿童剧团”，资助贫困地区学校、儿童。2022年，向玉树州囊谦乡吉曲乡中心寄宿学校捐赠太阳能集热器，帮助学校用可再生清洁能源取暖，改善了同学们的学习环境。</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华夏应急救援基金-生命火炬计划项目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人民币18448.25元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发起并执行“生命火炬计划”向社区开展应急救援培训及捐赠应急救援设备活动，全年开展活动33次。5月，华夏应急救援的李韵峰老师带领华夏应急救援志愿者团队第一时间加入北京一线抗疫队伍，在疫情防控工作中发挥作用。9月，曙光救援18名队员前往拉萨开展援藏防疫工作。</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丽姐助学基金-丽姐助学</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人民币377420元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人民币388952.85元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陕西紫阳县开展“紫阳帮扶计划”贫困助学及扶贫项目，全年累计走访发放助学金19次，资助金额达到38.8万元，并积极参与抗疫活动。2022年1月，陕西省安康市委宣传部、市委文明办等12个部门联合开展了2021年度安康市学雷锋志愿服务“四个最美（佳）”宣传推选活动。丽姐助学荣获“最美志愿者”“最佳志愿服务组织”“最佳志愿服务项目”三项殊荣。</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临床研究促进基金-防疫公益宣传手册项目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人民币1050000元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人民币172689.22元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2022年继续开展专项支持为病困群体开展临床用药的知识普及，开展社会公众科普宣传工作。项目资金投入上海潮汐信息科技有限公司为科普公众号提供相关运维服务，开展公益医学科普漫画手册制作活动。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伊犁河谷公益基金-助学项目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人民币47580元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人民币78104.7元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2022年，3月、6月、7月，在新疆伊犁地区开展爱心捐助活动，向伊宁市中小学、幼儿园捐助课桌椅、书包、体育用品等爱心物资7.8万元，使贫困儿童感受到社会关爱，健康成长。</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上海闵行台商慈善基金-单车天使项目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人民币328000元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人民币345132.15元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5月7月在山区学校开展“单车天使”项目，旨在推动两岸青少年共同关注健康、环保、增进相互交流与了解。12月，向云南省昭通市盐津县第三中学，捐赠教学显示屏34台，帮助学校改善办学条件。</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流浪者新生活基金-贫困人群关爱项目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人民币1811221.9元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人民币258506.03元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上海每周开展一次慈善救助活动，全年开展活动53次街头流浪者关爱，53次固定地点老人关爱，组织救助返乡活动，与上海市救助站联合完成爱相资伴特殊人群关爱活动。3月2日，流浪者新生活项目的义工们在浦东益书房见证了聋人老郝与家人的团聚。4月，志愿者为上海因为疫情受困的500余位司机们送去了爱心物资。</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鞍山照德慈善公益基金-困难人群关爱项目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人民币18150元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人民币16671.48元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鞍山积极开展老年关爱活动，在各大节日对老年人进行关怀慰问，并积极参与贵州山区活动。1月18日，照德慈善公益基金为“慈敬轩老年公寓”的老人送去冬日的温暖。2月19日，照德公益向西藏甘孜县的孩子们捐赠100个爱心温暖包。11月，照德公益基金向思南县毛坝小学、鹦鹉溪小学捐赠教师讲桌16张，向思南县一线工作人员捐赠取暖电炉3台。</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春妍关爱基金-春妍关爱项目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人民币580103.33元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4月、5月，在贵州开展春妍关爱活动，走访慰问了思南县部分困难妇女家庭，并慰问了疫情防控一线的社区人员，送去了大米、油、牛奶等慰问品。并积极参与贵州地区助学项目，全年共向山区小学捐赠课桌椅1883套。</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泰格医学基金-泰格奖助学金项目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人民币1180000元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人民币1180093.25元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奖助嘉兴市南湖区余新镇中心小学、杭州师范大学附属嘉兴经开实验小学的优秀教师及学生共18万元，资助对象为优秀教师/班主任（每年40名）、优秀学生（每年120名）。在扬州医学院继续支持强怀娣医学基金支出100万元，通过奖助当地优秀师生促进教育事业发展。</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肝胆腔镜外科医师志愿者基金-边远地区医务人员公益培训</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肝胆腔镜外科医师志愿者公益基金，邀请国内外顶级专家为边远地区医务人员进行公益培训，线上线下参与人员达到上万人次。团队志愿者参与贵州助学活动，资助贫困生1名。</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幸夫公益基金-助学项目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人民币26828元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人民币18948.51元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在张家界、玉树开展助学活动，资助5名贫困学生，帮助他们完成学业。积极参与贵州山区活动，11月，向思南县赵家坝小学捐赠教师讲桌3张。</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康联公益基金-助学项目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人民币69600元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人民币69613.99元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1月康联公益基金在广西百色市凤梧镇龙江村龙江小学开展公益活动，为该校89名学生送去满聚爱心的新年大礼包，助力学生成长。</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鑫银公益基金-贫困人群关爱项目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人民币430000元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人民币427566.25元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在北京及贵州地区开展困难人群关爱项目，走访慰问了困难妇女家庭、乡村教师、社区留守儿童、空巢老人、一线民警、防疫工作人员等。在山东诸城开展弱势人员救助项目。</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鑫银公益基金-牵手乡村教育助力学生成长项目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人民币1066549.44元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人民币1228278.15元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贵州地区开展助学项目，向贵州山区学校捐赠课桌椅、教师讲桌、校服、天文望远镜、防疫物资等，帮助学校改善办学条件。开展“贵州山区学生成长计划”，设立助学班级2个资助学生18人次，受到当地政府及相关部门的肯定。</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沐阳公益基金-病患人员救助项目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人民币723005.2元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全年开展病困者救助的光明行白内障项目，帮助患者树立战胜病困的信心，尽早回归社会，正常学习、工作，为社会建设出力。</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未来科学家培养计划项目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人民币200015元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推动边远地区医疗人员对乳腺癌的诊疗水平，开展公益科普活动，线上线下邀请来自陕甘宁、新疆、青海、西藏、云贵川等西部地区乳腺病治疗医师，以及医科院校在校学生等共同参与。12月，举办第一届浦江抗肿瘤创新药研发成果科普活动，促进东中西部医疗一体化布局、功能差异化协同、区域均衡化发展。</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 xml:space="preserve">单位名称：北京世纪慈善基金会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流浪者新生活基金-贫困人群关爱项目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1811221.90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201326.65</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55000.00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1081.38</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1098.00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258506.03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1811221.90</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201326.65</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55000.00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1081.38</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1098.00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258506.03</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中行幸福大街支行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陈天利</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12260000.00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112072.32</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5990000.00</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招行崇文门支行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王晓静</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7000000.00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21378.87</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4000000.00</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19260000.00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133451.19</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9990000.00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银行理财</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133451.19</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139874.25</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133451.19</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139874.25</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鑫银科技集团股份有限公司</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杭州泰格医药科技股份有限公司</w:t>
            </w:r>
          </w:p>
        </w:tc>
        <w:tc>
          <w:tcPr>
            <w:tcW w:w="2474" w:type="pct"/>
            <w:vAlign w:val="center"/>
          </w:tcPr>
          <w:p>
            <w:pPr>
              <w:jc w:val="left"/>
              <w:rPr>
                <w:rFonts w:ascii="宋体" w:hAnsi="宋体" w:eastAsia="宋体"/>
                <w:bCs/>
                <w:sz w:val="22"/>
              </w:rPr>
            </w:pPr>
            <w:r>
              <w:rPr>
                <w:rFonts w:ascii="宋体" w:hAnsi="宋体" w:cs="宋体" w:eastAsia="宋体"/>
                <w:sz w:val="22"/>
              </w:rPr>
              <w:t>发起人、主要捐赠人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鑫银教育科技集团有限公司</w:t>
            </w:r>
          </w:p>
        </w:tc>
        <w:tc>
          <w:tcPr>
            <w:tcW w:w="2474" w:type="pct"/>
            <w:vAlign w:val="center"/>
          </w:tcPr>
          <w:p>
            <w:pPr>
              <w:jc w:val="left"/>
              <w:rPr>
                <w:rFonts w:ascii="宋体" w:hAnsi="宋体" w:eastAsia="宋体"/>
                <w:bCs/>
                <w:sz w:val="22"/>
              </w:rPr>
            </w:pPr>
            <w:r>
              <w:rPr>
                <w:rFonts w:ascii="宋体" w:hAnsi="宋体" w:cs="宋体" w:eastAsia="宋体"/>
                <w:sz w:val="22"/>
              </w:rPr>
              <w:t>被投资人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叶小平</w:t>
            </w:r>
          </w:p>
        </w:tc>
        <w:tc>
          <w:tcPr>
            <w:tcW w:w="2474" w:type="pct"/>
            <w:vAlign w:val="center"/>
          </w:tcPr>
          <w:p>
            <w:pPr>
              <w:jc w:val="left"/>
              <w:rPr>
                <w:rFonts w:ascii="宋体" w:hAnsi="宋体" w:eastAsia="宋体"/>
                <w:bCs/>
                <w:sz w:val="22"/>
              </w:rPr>
            </w:pPr>
            <w:r>
              <w:rPr>
                <w:rFonts w:ascii="宋体" w:hAnsi="宋体" w:cs="宋体" w:eastAsia="宋体"/>
                <w:sz w:val="22"/>
              </w:rPr>
              <w:t>理事、主要捐赠人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上海淞腾医疗科技合伙企业（有限公司）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上海观由投资发展有限公司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上海元徕投资管理有限公司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鑫银科技集团股份有限公司</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r>
        <w:trPr>
          <w:trHeight w:val="703" w:hRule="atLeast"/>
        </w:trPr>
        <w:tc>
          <w:tcPr>
            <w:tcW w:w="1039" w:type="pct"/>
          </w:tcPr>
          <w:p>
            <w:pPr>
              <w:rPr>
                <w:rFonts w:ascii="宋体" w:hAnsi="宋体"/>
                <w:bCs/>
                <w:sz w:val="22"/>
                <w:szCs w:val="22"/>
              </w:rPr>
            </w:pPr>
            <w:r>
              <w:rPr>
                <w:rFonts w:ascii="宋体" w:hAnsi="宋体" w:cs="宋体" w:eastAsia="宋体"/>
                <w:sz w:val="22"/>
              </w:rPr>
              <w:t>杭州泰格医药科技股份有限公司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2000000.00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鑫银教育科技集团有限公司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叶小平</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1180000.00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上海淞腾医疗科技合伙企业（有限公司）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1000000.00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上海观由投资发展有限公司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900000.00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上海元徕投资管理有限公司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600000.00</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鑫银教育科技集团有限公司</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上海淞腾医疗科技合伙企业（有限公司）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叶小平</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上海观由投资发展有限公司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上海元徕投资管理有限公司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杭州泰格医药科技股份有限公司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鑫银科技集团股份有限公司</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鑫银教育科技集团有限公司</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上海淞腾医疗科技合伙企业（有限公司）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叶小平</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上海观由投资发展有限公司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上海元徕投资管理有限公司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杭州泰格医药科技股份有限公司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93"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52"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1956"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鑫银科技集团股份有限公司</w:t>
            </w:r>
          </w:p>
        </w:tc>
        <w:tc>
          <w:tcPr>
            <w:tcW w:w="1038" w:type="pct"/>
          </w:tcPr>
          <w:p>
            <w:pPr>
              <w:spacing w:line="300" w:lineRule="auto"/>
              <w:ind w:leftChars="-1" w:left="-2" w:firstLineChars="40" w:firstLine="88"/>
              <w:jc w:val="center"/>
              <w:rPr>
                <w:rFonts w:ascii="宋体" w:eastAsia="宋体" w:hAnsi="宋体"/>
                <w:sz w:val="22"/>
              </w:rPr>
            </w:pPr>
            <w:r>
              <w:t>金额（人民币元）</w:t>
            </w:r>
          </w:p>
        </w:tc>
        <w:tc>
          <w:tcPr>
            <w:tcW w:w="1113"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977" w:type="pct"/>
          </w:tcPr>
          <w:p>
            <w:pPr>
              <w:spacing w:line="300" w:lineRule="auto"/>
              <w:ind w:leftChars="-1" w:left="-2" w:firstLineChars="40" w:firstLine="88"/>
              <w:jc w:val="center"/>
              <w:rPr>
                <w:rFonts w:ascii="宋体" w:eastAsia="宋体" w:hAnsi="宋体"/>
                <w:sz w:val="22"/>
              </w:rPr>
            </w:pPr>
            <w:r>
              <w:t>金额（人民币元）</w:t>
            </w:r>
          </w:p>
        </w:tc>
        <w:tc>
          <w:tcPr>
            <w:tcW w:w="979"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93" w:type="pct"/>
          </w:tcPr>
          <w:p>
            <w:pPr>
              <w:autoSpaceDE w:val="0"/>
              <w:autoSpaceDN w:val="0"/>
              <w:adjustRightInd w:val="0"/>
              <w:spacing w:line="300" w:lineRule="auto"/>
              <w:ind w:leftChars="-1" w:left="-2" w:firstLineChars="40" w:firstLine="88"/>
              <w:rPr>
                <w:rFonts w:ascii="宋体" w:eastAsia="宋体" w:hAnsi="宋体"/>
                <w:sz w:val="22"/>
              </w:rPr>
            </w:pPr>
            <w:r>
              <w:t>预付账款：</w:t>
            </w:r>
          </w:p>
        </w:tc>
        <w:tc>
          <w:tcPr>
            <w:tcW w:w="1038" w:type="pct"/>
          </w:tcPr>
          <w:p>
            <w:pPr>
              <w:spacing w:line="300" w:lineRule="auto"/>
              <w:ind w:leftChars="-1" w:left="-2" w:rightChars="79" w:right="166"/>
              <w:jc w:val="left"/>
              <w:rPr>
                <w:rFonts w:ascii="宋体" w:eastAsia="宋体" w:hAnsi="宋体"/>
                <w:sz w:val="22"/>
              </w:rPr>
            </w:pPr>
            <w:r>
              <w:t>0</w:t>
            </w:r>
          </w:p>
        </w:tc>
        <w:tc>
          <w:tcPr>
            <w:tcW w:w="1113" w:type="pct"/>
            <w:gridSpan w:val="2"/>
          </w:tcPr>
          <w:p>
            <w:pPr>
              <w:spacing w:line="300" w:lineRule="auto"/>
              <w:ind w:rightChars="79" w:right="166"/>
              <w:jc w:val="left"/>
              <w:rPr>
                <w:rFonts w:ascii="宋体" w:eastAsia="宋体" w:hAnsi="宋体"/>
                <w:sz w:val="22"/>
              </w:rPr>
            </w:pPr>
            <w:r>
              <w:t>0%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0%
</w:t>
            </w:r>
          </w:p>
        </w:tc>
      </w:tr>
      <w:tr>
        <w:trPr>
          <w:trHeight w:val="32"/>
          <w:jc w:val="center"/>
        </w:trPr>
        <w:tc>
          <w:tcPr>
            <w:tcW w:w="893"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38" w:type="pct"/>
          </w:tcPr>
          <w:p>
            <w:pPr>
              <w:spacing w:line="300" w:lineRule="auto"/>
              <w:ind w:leftChars="-1" w:left="-2" w:rightChars="79" w:right="166" w:firstLineChars="40" w:firstLine="88"/>
              <w:jc w:val="left"/>
              <w:rPr>
                <w:rFonts w:ascii="宋体" w:eastAsia="宋体" w:hAnsi="宋体"/>
                <w:sz w:val="22"/>
              </w:rPr>
            </w:pPr>
            <w:r>
              <w:t>0</w:t>
            </w:r>
          </w:p>
        </w:tc>
        <w:tc>
          <w:tcPr>
            <w:tcW w:w="1113" w:type="pct"/>
            <w:gridSpan w:val="2"/>
          </w:tcPr>
          <w:p>
            <w:pPr>
              <w:spacing w:line="300" w:lineRule="auto"/>
              <w:ind w:leftChars="-1" w:left="-2" w:rightChars="79" w:right="166" w:firstLineChars="40" w:firstLine="88"/>
              <w:jc w:val="left"/>
              <w:rPr>
                <w:rFonts w:ascii="宋体" w:eastAsia="宋体" w:hAnsi="宋体"/>
                <w:sz w:val="22"/>
              </w:rPr>
            </w:pPr>
            <w:r>
              <w:t/>
            </w:r>
          </w:p>
        </w:tc>
        <w:tc>
          <w:tcPr>
            <w:tcW w:w="977" w:type="pct"/>
          </w:tcPr>
          <w:p>
            <w:pPr>
              <w:spacing w:line="300" w:lineRule="auto"/>
              <w:ind w:leftChars="-1" w:left="-2" w:rightChars="79" w:right="166"/>
              <w:jc w:val="left"/>
              <w:rPr>
                <w:rFonts w:ascii="宋体" w:eastAsia="宋体" w:hAnsi="宋体"/>
                <w:sz w:val="22"/>
              </w:rPr>
            </w:pPr>
            <w:r>
              <w:t>0</w:t>
            </w:r>
          </w:p>
        </w:tc>
        <w:tc>
          <w:tcPr>
            <w:tcW w:w="979" w:type="pct"/>
            <w:gridSpan w:val="2"/>
          </w:tcPr>
          <w:p>
            <w:pPr>
              <w:spacing w:line="300" w:lineRule="auto"/>
              <w:ind w:leftChars="-1" w:left="-2" w:rightChars="79" w:right="166" w:firstLineChars="40" w:firstLine="88"/>
              <w:jc w:val="left"/>
              <w:rPr>
                <w:rFonts w:ascii="宋体" w:eastAsia="宋体" w:hAnsi="宋体"/>
                <w:sz w:val="22"/>
              </w:rPr>
            </w:pPr>
            <w:r>
              <w:t/>
            </w:r>
          </w:p>
        </w:tc>
      </w:tr>
    </w:tbl>
    <w:p>
      <w:r>
        <w:t>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鑫银教育科技集团有限公司</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W w:w="0" w:type="auto"/>
        <w:tblBorders>
          <w:top w:val="single"/>
          <w:left w:val="single"/>
          <w:bottom w:val="single"/>
          <w:right w:val="single"/>
          <w:insideH w:val="single"/>
          <w:insideV w:val="single"/>
        </w:tblBorders>
      </w:tblPr>
      <w:tr>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t>(4)关联方未结算应付项目余额</w:t>
            </w:r>
          </w:p>
        </w:tc>
      </w:tr>
      <w:tr>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794" w:type="pct"/>
          </w:tcPr>
          <w:p>
            <w:pPr>
              <w:autoSpaceDE w:val="0"/>
              <w:autoSpaceDN w:val="0"/>
              <w:adjustRightInd w:val="0"/>
              <w:spacing w:line="300" w:lineRule="auto"/>
              <w:rPr>
                <w:rFonts w:ascii="宋体" w:hAnsi="宋体" w:eastAsia="宋体"/>
                <w:sz w:val="22"/>
              </w:rPr>
            </w:pPr>
            <w:r>
              <w:t>上海淞腾医疗科技合伙企业（有限公司）</w:t>
            </w:r>
          </w:p>
        </w:tc>
        <w:tc>
          <w:tcPr>
            <w:tcW w:w="876" w:type="pct"/>
          </w:tcPr>
          <w:p>
            <w:pPr>
              <w:spacing w:line="300" w:lineRule="auto"/>
              <w:ind w:left="-2" w:leftChars="-1" w:firstLine="88" w:firstLineChars="40"/>
              <w:jc w:val="center"/>
              <w:rPr>
                <w:rFonts w:ascii="宋体" w:hAnsi="宋体" w:eastAsia="宋体"/>
                <w:sz w:val="22"/>
              </w:rPr>
            </w:pPr>
            <w:r>
              <w:t>金额（人民币元）</w:t>
            </w:r>
          </w:p>
        </w:tc>
        <w:tc>
          <w:tcPr>
            <w:tcW w:w="1262"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863" w:type="pct"/>
          </w:tcPr>
          <w:p>
            <w:pPr>
              <w:spacing w:line="300" w:lineRule="auto"/>
              <w:ind w:left="-2" w:leftChars="-1" w:firstLine="88" w:firstLineChars="40"/>
              <w:jc w:val="center"/>
              <w:rPr>
                <w:rFonts w:ascii="宋体" w:hAnsi="宋体" w:eastAsia="宋体"/>
                <w:sz w:val="22"/>
              </w:rPr>
            </w:pPr>
            <w:r>
              <w:t>金额（人民币元）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应付账款：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firstLine="88" w:firstLineChars="40"/>
              <w:jc w:val="right"/>
              <w:rPr>
                <w:rFonts w:ascii="宋体" w:hAnsi="宋体" w:eastAsia="宋体"/>
                <w:sz w:val="22"/>
              </w:rPr>
            </w:pPr>
            <w:r>
              <w:t/>
            </w:r>
          </w:p>
        </w:tc>
        <w:tc>
          <w:tcPr>
            <w:tcW w:w="863" w:type="pct"/>
          </w:tcPr>
          <w:p>
            <w:pPr>
              <w:spacing w:line="300" w:lineRule="auto"/>
              <w:ind w:left="-2" w:leftChars="-1" w:right="166" w:rightChars="79" w:firstLine="88" w:firstLineChars="40"/>
              <w:jc w:val="right"/>
              <w:rPr>
                <w:rFonts w:ascii="宋体" w:hAnsi="宋体" w:eastAsia="宋体"/>
                <w:sz w:val="22"/>
              </w:rPr>
            </w:pPr>
            <w:r>
              <w:t>0</w:t>
            </w:r>
          </w:p>
        </w:tc>
        <w:tc>
          <w:tcPr>
            <w:tcW w:w="1202" w:type="pct"/>
            <w:gridSpan w:val="2"/>
          </w:tcPr>
          <w:p>
            <w:pPr>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其他应付款：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u w:val="double"/>
              </w:rPr>
            </w:pPr>
            <w:r>
              <w:t>0</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c>
          <w:tcPr>
            <w:tcW w:w="863" w:type="pct"/>
          </w:tcPr>
          <w:p>
            <w:pPr>
              <w:spacing w:line="300" w:lineRule="auto"/>
              <w:ind w:left="-2" w:leftChars="-1" w:right="166" w:rightChars="79"/>
              <w:jc w:val="left"/>
              <w:rPr>
                <w:rFonts w:ascii="宋体" w:hAnsi="宋体" w:eastAsia="宋体"/>
                <w:sz w:val="22"/>
                <w:u w:val="double"/>
              </w:rPr>
            </w:pPr>
            <w:r>
              <w:t>0</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t>(4)关联方未结算应付项目余额</w:t>
            </w:r>
          </w:p>
        </w:tc>
      </w:tr>
      <w:tr>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794" w:type="pct"/>
          </w:tcPr>
          <w:p>
            <w:pPr>
              <w:autoSpaceDE w:val="0"/>
              <w:autoSpaceDN w:val="0"/>
              <w:adjustRightInd w:val="0"/>
              <w:spacing w:line="300" w:lineRule="auto"/>
              <w:rPr>
                <w:rFonts w:ascii="宋体" w:hAnsi="宋体" w:eastAsia="宋体"/>
                <w:sz w:val="22"/>
              </w:rPr>
            </w:pPr>
            <w:r>
              <w:t>叶小平</w:t>
            </w:r>
          </w:p>
        </w:tc>
        <w:tc>
          <w:tcPr>
            <w:tcW w:w="876" w:type="pct"/>
          </w:tcPr>
          <w:p>
            <w:pPr>
              <w:spacing w:line="300" w:lineRule="auto"/>
              <w:ind w:left="-2" w:leftChars="-1" w:firstLine="88" w:firstLineChars="40"/>
              <w:jc w:val="center"/>
              <w:rPr>
                <w:rFonts w:ascii="宋体" w:hAnsi="宋体" w:eastAsia="宋体"/>
                <w:sz w:val="22"/>
              </w:rPr>
            </w:pPr>
            <w:r>
              <w:t>金额（人民币元）</w:t>
            </w:r>
          </w:p>
        </w:tc>
        <w:tc>
          <w:tcPr>
            <w:tcW w:w="1262"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863" w:type="pct"/>
          </w:tcPr>
          <w:p>
            <w:pPr>
              <w:spacing w:line="300" w:lineRule="auto"/>
              <w:ind w:left="-2" w:leftChars="-1" w:firstLine="88" w:firstLineChars="40"/>
              <w:jc w:val="center"/>
              <w:rPr>
                <w:rFonts w:ascii="宋体" w:hAnsi="宋体" w:eastAsia="宋体"/>
                <w:sz w:val="22"/>
              </w:rPr>
            </w:pPr>
            <w:r>
              <w:t>金额（人民币元）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应付账款：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firstLine="88" w:firstLineChars="40"/>
              <w:jc w:val="right"/>
              <w:rPr>
                <w:rFonts w:ascii="宋体" w:hAnsi="宋体" w:eastAsia="宋体"/>
                <w:sz w:val="22"/>
              </w:rPr>
            </w:pPr>
            <w:r>
              <w:t/>
            </w:r>
          </w:p>
        </w:tc>
        <w:tc>
          <w:tcPr>
            <w:tcW w:w="863" w:type="pct"/>
          </w:tcPr>
          <w:p>
            <w:pPr>
              <w:spacing w:line="300" w:lineRule="auto"/>
              <w:ind w:left="-2" w:leftChars="-1" w:right="166" w:rightChars="79" w:firstLine="88" w:firstLineChars="40"/>
              <w:jc w:val="right"/>
              <w:rPr>
                <w:rFonts w:ascii="宋体" w:hAnsi="宋体" w:eastAsia="宋体"/>
                <w:sz w:val="22"/>
              </w:rPr>
            </w:pPr>
            <w:r>
              <w:t>0</w:t>
            </w:r>
          </w:p>
        </w:tc>
        <w:tc>
          <w:tcPr>
            <w:tcW w:w="1202" w:type="pct"/>
            <w:gridSpan w:val="2"/>
          </w:tcPr>
          <w:p>
            <w:pPr>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其他应付款：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u w:val="double"/>
              </w:rPr>
            </w:pPr>
            <w:r>
              <w:t>0</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c>
          <w:tcPr>
            <w:tcW w:w="863" w:type="pct"/>
          </w:tcPr>
          <w:p>
            <w:pPr>
              <w:spacing w:line="300" w:lineRule="auto"/>
              <w:ind w:left="-2" w:leftChars="-1" w:right="166" w:rightChars="79"/>
              <w:jc w:val="left"/>
              <w:rPr>
                <w:rFonts w:ascii="宋体" w:hAnsi="宋体" w:eastAsia="宋体"/>
                <w:sz w:val="22"/>
                <w:u w:val="double"/>
              </w:rPr>
            </w:pPr>
            <w:r>
              <w:t>0</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t>(4)关联方未结算应付项目余额</w:t>
            </w:r>
          </w:p>
        </w:tc>
      </w:tr>
      <w:tr>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794" w:type="pct"/>
          </w:tcPr>
          <w:p>
            <w:pPr>
              <w:autoSpaceDE w:val="0"/>
              <w:autoSpaceDN w:val="0"/>
              <w:adjustRightInd w:val="0"/>
              <w:spacing w:line="300" w:lineRule="auto"/>
              <w:rPr>
                <w:rFonts w:ascii="宋体" w:hAnsi="宋体" w:eastAsia="宋体"/>
                <w:sz w:val="22"/>
              </w:rPr>
            </w:pPr>
            <w:r>
              <w:t>上海观由投资发展有限公司</w:t>
            </w:r>
          </w:p>
        </w:tc>
        <w:tc>
          <w:tcPr>
            <w:tcW w:w="876" w:type="pct"/>
          </w:tcPr>
          <w:p>
            <w:pPr>
              <w:spacing w:line="300" w:lineRule="auto"/>
              <w:ind w:left="-2" w:leftChars="-1" w:firstLine="88" w:firstLineChars="40"/>
              <w:jc w:val="center"/>
              <w:rPr>
                <w:rFonts w:ascii="宋体" w:hAnsi="宋体" w:eastAsia="宋体"/>
                <w:sz w:val="22"/>
              </w:rPr>
            </w:pPr>
            <w:r>
              <w:t>金额（人民币元）</w:t>
            </w:r>
          </w:p>
        </w:tc>
        <w:tc>
          <w:tcPr>
            <w:tcW w:w="1262"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863" w:type="pct"/>
          </w:tcPr>
          <w:p>
            <w:pPr>
              <w:spacing w:line="300" w:lineRule="auto"/>
              <w:ind w:left="-2" w:leftChars="-1" w:firstLine="88" w:firstLineChars="40"/>
              <w:jc w:val="center"/>
              <w:rPr>
                <w:rFonts w:ascii="宋体" w:hAnsi="宋体" w:eastAsia="宋体"/>
                <w:sz w:val="22"/>
              </w:rPr>
            </w:pPr>
            <w:r>
              <w:t>金额（人民币元）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应付账款：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firstLine="88" w:firstLineChars="40"/>
              <w:jc w:val="right"/>
              <w:rPr>
                <w:rFonts w:ascii="宋体" w:hAnsi="宋体" w:eastAsia="宋体"/>
                <w:sz w:val="22"/>
              </w:rPr>
            </w:pPr>
            <w:r>
              <w:t/>
            </w:r>
          </w:p>
        </w:tc>
        <w:tc>
          <w:tcPr>
            <w:tcW w:w="863" w:type="pct"/>
          </w:tcPr>
          <w:p>
            <w:pPr>
              <w:spacing w:line="300" w:lineRule="auto"/>
              <w:ind w:left="-2" w:leftChars="-1" w:right="166" w:rightChars="79" w:firstLine="88" w:firstLineChars="40"/>
              <w:jc w:val="right"/>
              <w:rPr>
                <w:rFonts w:ascii="宋体" w:hAnsi="宋体" w:eastAsia="宋体"/>
                <w:sz w:val="22"/>
              </w:rPr>
            </w:pPr>
            <w:r>
              <w:t>0</w:t>
            </w:r>
          </w:p>
        </w:tc>
        <w:tc>
          <w:tcPr>
            <w:tcW w:w="1202" w:type="pct"/>
            <w:gridSpan w:val="2"/>
          </w:tcPr>
          <w:p>
            <w:pPr>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其他应付款：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u w:val="double"/>
              </w:rPr>
            </w:pPr>
            <w:r>
              <w:t>0</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c>
          <w:tcPr>
            <w:tcW w:w="863" w:type="pct"/>
          </w:tcPr>
          <w:p>
            <w:pPr>
              <w:spacing w:line="300" w:lineRule="auto"/>
              <w:ind w:left="-2" w:leftChars="-1" w:right="166" w:rightChars="79"/>
              <w:jc w:val="left"/>
              <w:rPr>
                <w:rFonts w:ascii="宋体" w:hAnsi="宋体" w:eastAsia="宋体"/>
                <w:sz w:val="22"/>
                <w:u w:val="double"/>
              </w:rPr>
            </w:pPr>
            <w:r>
              <w:t>0</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t>(4)关联方未结算应付项目余额</w:t>
            </w:r>
          </w:p>
        </w:tc>
      </w:tr>
      <w:tr>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794" w:type="pct"/>
          </w:tcPr>
          <w:p>
            <w:pPr>
              <w:autoSpaceDE w:val="0"/>
              <w:autoSpaceDN w:val="0"/>
              <w:adjustRightInd w:val="0"/>
              <w:spacing w:line="300" w:lineRule="auto"/>
              <w:rPr>
                <w:rFonts w:ascii="宋体" w:hAnsi="宋体" w:eastAsia="宋体"/>
                <w:sz w:val="22"/>
              </w:rPr>
            </w:pPr>
            <w:r>
              <w:t>上海元徕投资管理有限公司</w:t>
            </w:r>
          </w:p>
        </w:tc>
        <w:tc>
          <w:tcPr>
            <w:tcW w:w="876" w:type="pct"/>
          </w:tcPr>
          <w:p>
            <w:pPr>
              <w:spacing w:line="300" w:lineRule="auto"/>
              <w:ind w:left="-2" w:leftChars="-1" w:firstLine="88" w:firstLineChars="40"/>
              <w:jc w:val="center"/>
              <w:rPr>
                <w:rFonts w:ascii="宋体" w:hAnsi="宋体" w:eastAsia="宋体"/>
                <w:sz w:val="22"/>
              </w:rPr>
            </w:pPr>
            <w:r>
              <w:t>金额（人民币元）</w:t>
            </w:r>
          </w:p>
        </w:tc>
        <w:tc>
          <w:tcPr>
            <w:tcW w:w="1262"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863" w:type="pct"/>
          </w:tcPr>
          <w:p>
            <w:pPr>
              <w:spacing w:line="300" w:lineRule="auto"/>
              <w:ind w:left="-2" w:leftChars="-1" w:firstLine="88" w:firstLineChars="40"/>
              <w:jc w:val="center"/>
              <w:rPr>
                <w:rFonts w:ascii="宋体" w:hAnsi="宋体" w:eastAsia="宋体"/>
                <w:sz w:val="22"/>
              </w:rPr>
            </w:pPr>
            <w:r>
              <w:t>金额（人民币元）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应付账款：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firstLine="88" w:firstLineChars="40"/>
              <w:jc w:val="right"/>
              <w:rPr>
                <w:rFonts w:ascii="宋体" w:hAnsi="宋体" w:eastAsia="宋体"/>
                <w:sz w:val="22"/>
              </w:rPr>
            </w:pPr>
            <w:r>
              <w:t/>
            </w:r>
          </w:p>
        </w:tc>
        <w:tc>
          <w:tcPr>
            <w:tcW w:w="863" w:type="pct"/>
          </w:tcPr>
          <w:p>
            <w:pPr>
              <w:spacing w:line="300" w:lineRule="auto"/>
              <w:ind w:left="-2" w:leftChars="-1" w:right="166" w:rightChars="79" w:firstLine="88" w:firstLineChars="40"/>
              <w:jc w:val="right"/>
              <w:rPr>
                <w:rFonts w:ascii="宋体" w:hAnsi="宋体" w:eastAsia="宋体"/>
                <w:sz w:val="22"/>
              </w:rPr>
            </w:pPr>
            <w:r>
              <w:t>0</w:t>
            </w:r>
          </w:p>
        </w:tc>
        <w:tc>
          <w:tcPr>
            <w:tcW w:w="1202" w:type="pct"/>
            <w:gridSpan w:val="2"/>
          </w:tcPr>
          <w:p>
            <w:pPr>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其他应付款：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u w:val="double"/>
              </w:rPr>
            </w:pPr>
            <w:r>
              <w:t>0</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c>
          <w:tcPr>
            <w:tcW w:w="863" w:type="pct"/>
          </w:tcPr>
          <w:p>
            <w:pPr>
              <w:spacing w:line="300" w:lineRule="auto"/>
              <w:ind w:left="-2" w:leftChars="-1" w:right="166" w:rightChars="79"/>
              <w:jc w:val="left"/>
              <w:rPr>
                <w:rFonts w:ascii="宋体" w:hAnsi="宋体" w:eastAsia="宋体"/>
                <w:sz w:val="22"/>
                <w:u w:val="double"/>
              </w:rPr>
            </w:pPr>
            <w:r>
              <w:t>0</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t>(4)关联方未结算应付项目余额</w:t>
            </w:r>
          </w:p>
        </w:tc>
      </w:tr>
      <w:tr>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794" w:type="pct"/>
          </w:tcPr>
          <w:p>
            <w:pPr>
              <w:autoSpaceDE w:val="0"/>
              <w:autoSpaceDN w:val="0"/>
              <w:adjustRightInd w:val="0"/>
              <w:spacing w:line="300" w:lineRule="auto"/>
              <w:rPr>
                <w:rFonts w:ascii="宋体" w:hAnsi="宋体" w:eastAsia="宋体"/>
                <w:sz w:val="22"/>
              </w:rPr>
            </w:pPr>
            <w:r>
              <w:t>杭州泰格医药科技股份有限公司</w:t>
            </w:r>
          </w:p>
        </w:tc>
        <w:tc>
          <w:tcPr>
            <w:tcW w:w="876" w:type="pct"/>
          </w:tcPr>
          <w:p>
            <w:pPr>
              <w:spacing w:line="300" w:lineRule="auto"/>
              <w:ind w:left="-2" w:leftChars="-1" w:firstLine="88" w:firstLineChars="40"/>
              <w:jc w:val="center"/>
              <w:rPr>
                <w:rFonts w:ascii="宋体" w:hAnsi="宋体" w:eastAsia="宋体"/>
                <w:sz w:val="22"/>
              </w:rPr>
            </w:pPr>
            <w:r>
              <w:t>金额（人民币元）</w:t>
            </w:r>
          </w:p>
        </w:tc>
        <w:tc>
          <w:tcPr>
            <w:tcW w:w="1262"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863" w:type="pct"/>
          </w:tcPr>
          <w:p>
            <w:pPr>
              <w:spacing w:line="300" w:lineRule="auto"/>
              <w:ind w:left="-2" w:leftChars="-1" w:firstLine="88" w:firstLineChars="40"/>
              <w:jc w:val="center"/>
              <w:rPr>
                <w:rFonts w:ascii="宋体" w:hAnsi="宋体" w:eastAsia="宋体"/>
                <w:sz w:val="22"/>
              </w:rPr>
            </w:pPr>
            <w:r>
              <w:t>金额（人民币元）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应付账款：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firstLine="88" w:firstLineChars="40"/>
              <w:jc w:val="right"/>
              <w:rPr>
                <w:rFonts w:ascii="宋体" w:hAnsi="宋体" w:eastAsia="宋体"/>
                <w:sz w:val="22"/>
              </w:rPr>
            </w:pPr>
            <w:r>
              <w:t/>
            </w:r>
          </w:p>
        </w:tc>
        <w:tc>
          <w:tcPr>
            <w:tcW w:w="863" w:type="pct"/>
          </w:tcPr>
          <w:p>
            <w:pPr>
              <w:spacing w:line="300" w:lineRule="auto"/>
              <w:ind w:left="-2" w:leftChars="-1" w:right="166" w:rightChars="79" w:firstLine="88" w:firstLineChars="40"/>
              <w:jc w:val="right"/>
              <w:rPr>
                <w:rFonts w:ascii="宋体" w:hAnsi="宋体" w:eastAsia="宋体"/>
                <w:sz w:val="22"/>
              </w:rPr>
            </w:pPr>
            <w:r>
              <w:t>0</w:t>
            </w:r>
          </w:p>
        </w:tc>
        <w:tc>
          <w:tcPr>
            <w:tcW w:w="1202" w:type="pct"/>
            <w:gridSpan w:val="2"/>
          </w:tcPr>
          <w:p>
            <w:pPr>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其他应付款：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u w:val="double"/>
              </w:rPr>
            </w:pPr>
            <w:r>
              <w:t>0</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c>
          <w:tcPr>
            <w:tcW w:w="863" w:type="pct"/>
          </w:tcPr>
          <w:p>
            <w:pPr>
              <w:spacing w:line="300" w:lineRule="auto"/>
              <w:ind w:left="-2" w:leftChars="-1" w:right="166" w:rightChars="79"/>
              <w:jc w:val="left"/>
              <w:rPr>
                <w:rFonts w:ascii="宋体" w:hAnsi="宋体" w:eastAsia="宋体"/>
                <w:sz w:val="22"/>
                <w:u w:val="double"/>
              </w:rPr>
            </w:pPr>
            <w:r>
              <w:t>0</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t>(4)关联方未结算应付项目余额</w:t>
            </w:r>
          </w:p>
        </w:tc>
      </w:tr>
      <w:tr>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t>年末账面余额</w:t>
            </w:r>
          </w:p>
        </w:tc>
      </w:tr>
      <w:tr>
        <w:trPr>
          <w:trHeight w:val="32" w:hRule="atLeast"/>
          <w:jc w:val="center"/>
        </w:trPr>
        <w:tc>
          <w:tcPr>
            <w:tcW w:w="794" w:type="pct"/>
          </w:tcPr>
          <w:p>
            <w:pPr>
              <w:autoSpaceDE w:val="0"/>
              <w:autoSpaceDN w:val="0"/>
              <w:adjustRightInd w:val="0"/>
              <w:spacing w:line="300" w:lineRule="auto"/>
              <w:rPr>
                <w:rFonts w:ascii="宋体" w:hAnsi="宋体" w:eastAsia="宋体"/>
                <w:sz w:val="22"/>
              </w:rPr>
            </w:pPr>
            <w:r>
              <w:t>鑫银科技集团股份有限公司</w:t>
            </w:r>
          </w:p>
        </w:tc>
        <w:tc>
          <w:tcPr>
            <w:tcW w:w="876" w:type="pct"/>
          </w:tcPr>
          <w:p>
            <w:pPr>
              <w:spacing w:line="300" w:lineRule="auto"/>
              <w:ind w:left="-2" w:leftChars="-1" w:firstLine="88" w:firstLineChars="40"/>
              <w:jc w:val="center"/>
              <w:rPr>
                <w:rFonts w:ascii="宋体" w:hAnsi="宋体" w:eastAsia="宋体"/>
                <w:sz w:val="22"/>
              </w:rPr>
            </w:pPr>
            <w:r>
              <w:t>金额（人民币元）</w:t>
            </w:r>
          </w:p>
        </w:tc>
        <w:tc>
          <w:tcPr>
            <w:tcW w:w="1262" w:type="pct"/>
            <w:gridSpan w:val="2"/>
          </w:tcPr>
          <w:p>
            <w:pPr>
              <w:spacing w:line="300" w:lineRule="auto"/>
              <w:ind w:left="-2" w:leftChars="-1" w:firstLine="88" w:firstLineChars="40"/>
              <w:jc w:val="center"/>
              <w:rPr>
                <w:rFonts w:ascii="宋体" w:hAnsi="宋体" w:eastAsia="宋体"/>
                <w:sz w:val="22"/>
              </w:rPr>
            </w:pPr>
            <w:r>
              <w:t>占当年总应收百分比</w:t>
            </w:r>
          </w:p>
        </w:tc>
        <w:tc>
          <w:tcPr>
            <w:tcW w:w="863" w:type="pct"/>
          </w:tcPr>
          <w:p>
            <w:pPr>
              <w:spacing w:line="300" w:lineRule="auto"/>
              <w:ind w:left="-2" w:leftChars="-1" w:firstLine="88" w:firstLineChars="40"/>
              <w:jc w:val="center"/>
              <w:rPr>
                <w:rFonts w:ascii="宋体" w:hAnsi="宋体" w:eastAsia="宋体"/>
                <w:sz w:val="22"/>
              </w:rPr>
            </w:pPr>
            <w:r>
              <w:t>金额（人民币元）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t>占当年总应收百分比</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应付账款：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firstLine="88" w:firstLineChars="40"/>
              <w:jc w:val="right"/>
              <w:rPr>
                <w:rFonts w:ascii="宋体" w:hAnsi="宋体" w:eastAsia="宋体"/>
                <w:sz w:val="22"/>
              </w:rPr>
            </w:pPr>
            <w:r>
              <w:t/>
            </w:r>
          </w:p>
        </w:tc>
        <w:tc>
          <w:tcPr>
            <w:tcW w:w="863" w:type="pct"/>
          </w:tcPr>
          <w:p>
            <w:pPr>
              <w:spacing w:line="300" w:lineRule="auto"/>
              <w:ind w:left="-2" w:leftChars="-1" w:right="166" w:rightChars="79" w:firstLine="88" w:firstLineChars="40"/>
              <w:jc w:val="right"/>
              <w:rPr>
                <w:rFonts w:ascii="宋体" w:hAnsi="宋体" w:eastAsia="宋体"/>
                <w:sz w:val="22"/>
              </w:rPr>
            </w:pPr>
            <w:r>
              <w:t>0</w:t>
            </w:r>
          </w:p>
        </w:tc>
        <w:tc>
          <w:tcPr>
            <w:tcW w:w="1202" w:type="pct"/>
            <w:gridSpan w:val="2"/>
          </w:tcPr>
          <w:p>
            <w:pPr>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r>
              <w:t/>
            </w:r>
          </w:p>
        </w:tc>
      </w:tr>
      <w:tr>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t>其他应付款：</w:t>
            </w:r>
          </w:p>
        </w:tc>
        <w:tc>
          <w:tcPr>
            <w:tcW w:w="876" w:type="pct"/>
          </w:tcPr>
          <w:p>
            <w:pPr>
              <w:spacing w:line="300" w:lineRule="auto"/>
              <w:ind w:left="-2" w:leftChars="-1" w:right="166" w:rightChars="79"/>
              <w:jc w:val="left"/>
              <w:rPr>
                <w:rFonts w:ascii="宋体" w:hAnsi="宋体" w:eastAsia="宋体"/>
                <w:sz w:val="22"/>
              </w:rPr>
            </w:pPr>
            <w:r>
              <w:t>0</w:t>
            </w:r>
          </w:p>
        </w:tc>
        <w:tc>
          <w:tcPr>
            <w:tcW w:w="1262" w:type="pct"/>
            <w:gridSpan w:val="2"/>
          </w:tcPr>
          <w:p>
            <w:pPr>
              <w:spacing w:line="300" w:lineRule="auto"/>
              <w:ind w:left="-2" w:leftChars="-1" w:right="166" w:rightChars="79"/>
              <w:jc w:val="left"/>
              <w:rPr>
                <w:rFonts w:ascii="宋体" w:hAnsi="宋体" w:eastAsia="宋体"/>
                <w:sz w:val="22"/>
              </w:rPr>
            </w:pPr>
            <w:r>
              <w:t>0%
</w:t>
            </w:r>
          </w:p>
        </w:tc>
        <w:tc>
          <w:tcPr>
            <w:tcW w:w="863" w:type="pct"/>
          </w:tcPr>
          <w:p>
            <w:pPr>
              <w:spacing w:line="300" w:lineRule="auto"/>
              <w:ind w:left="-2" w:leftChars="-1" w:right="166" w:rightChars="79"/>
              <w:jc w:val="left"/>
              <w:rPr>
                <w:rFonts w:ascii="宋体" w:hAnsi="宋体" w:eastAsia="宋体"/>
                <w:sz w:val="22"/>
              </w:rPr>
            </w:pPr>
            <w:r>
              <w:t>0</w:t>
            </w:r>
          </w:p>
        </w:tc>
        <w:tc>
          <w:tcPr>
            <w:tcW w:w="1202" w:type="pct"/>
            <w:gridSpan w:val="2"/>
          </w:tcPr>
          <w:p>
            <w:pPr>
              <w:spacing w:line="300" w:lineRule="auto"/>
              <w:ind w:left="-2" w:leftChars="-1" w:right="166" w:rightChars="79"/>
              <w:jc w:val="left"/>
              <w:rPr>
                <w:rFonts w:ascii="宋体" w:hAnsi="宋体" w:eastAsia="宋体"/>
                <w:sz w:val="22"/>
              </w:rPr>
            </w:pPr>
            <w:r>
              <w:t>0%
</w:t>
            </w:r>
          </w:p>
        </w:tc>
      </w:tr>
      <w:tr>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t>合    计</w:t>
            </w:r>
          </w:p>
        </w:tc>
        <w:tc>
          <w:tcPr>
            <w:tcW w:w="876" w:type="pct"/>
          </w:tcPr>
          <w:p>
            <w:pPr>
              <w:spacing w:line="300" w:lineRule="auto"/>
              <w:ind w:left="-2" w:leftChars="-1" w:right="166" w:rightChars="79"/>
              <w:jc w:val="left"/>
              <w:rPr>
                <w:rFonts w:ascii="宋体" w:hAnsi="宋体" w:eastAsia="宋体"/>
                <w:sz w:val="22"/>
                <w:u w:val="double"/>
              </w:rPr>
            </w:pPr>
            <w:r>
              <w:t>0</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c>
          <w:tcPr>
            <w:tcW w:w="863" w:type="pct"/>
          </w:tcPr>
          <w:p>
            <w:pPr>
              <w:spacing w:line="300" w:lineRule="auto"/>
              <w:ind w:left="-2" w:leftChars="-1" w:right="166" w:rightChars="79"/>
              <w:jc w:val="left"/>
              <w:rPr>
                <w:rFonts w:ascii="宋体" w:hAnsi="宋体" w:eastAsia="宋体"/>
                <w:sz w:val="22"/>
                <w:u w:val="double"/>
              </w:rPr>
            </w:pPr>
            <w:r>
              <w:t>0</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r>
              <w:t/>
            </w:r>
          </w:p>
        </w:tc>
      </w:tr>
    </w:tbl>
    <w:p>
      <w:r>
        <w:t>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107710.93</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107710.93</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126713.58</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126713.58</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56427.44</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56427.44</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-3752</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-3752</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-3752</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-3752</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160386.37</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160386.37</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122961.58</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122961.58</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风马公益基金-高原上的温暖校园项目</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56427.44</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35.18</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1-2年</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项目备用金</w:t>
            </w:r>
            <w:r>
              <w:rPr>
                <w:rFonts w:ascii="宋体" w:hAnsi="宋体" w:eastAsia="宋体" w:cs="宋体"/>
                <w:color w:val="000000"/>
                <w:sz w:val="22"/>
              </w:rPr>
              <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丽姐助学基金-丽姐助学</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-1593.07</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-0.99</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6.93</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0.04</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伊犁河谷公益基金-助学项目</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-3752</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-2.34</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-3752</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-20.44</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3年以上</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流浪者新生活基金-贫困人群关爱项目</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50000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31.17</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-0.32</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-0.32</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鑫银公益基金-贫困人群关爱项目</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19200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11.97</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华夏应急救援基金-生命火炬计划项目</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30104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18.77</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22104</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120.4</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树公益基金-青少年关爱项目</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6.24</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项目备用金</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中国银行北京幸福大街支行</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104602.97</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理财收益</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160386.37</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122961.58</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12618.4</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12618.4</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12618.4</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12618.4</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阿里云计算有限公司</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12618.4</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1年以内</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租赁费</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12618.4</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工会经费</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3142.45</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8186.73</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9282.28</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2046.9</w:t>
            </w:r>
            <w:r>
              <w:rPr>
                <w:rFonts w:ascii="宋体" w:hAnsi="宋体" w:eastAsia="宋体" w:cs="宋体"/>
                <w:color w:val="000000"/>
                <w:sz w:val="22"/>
              </w:rPr>
              <w:t/>
            </w:r>
            <w:r>
              <w:rPr>
                <w:rFonts w:hint="eastAsia" w:ascii="宋体" w:hAnsi="宋体" w:eastAsia="宋体" w:cs="宋体"/>
                <w:color w:val="000000"/>
                <w:sz w:val="22"/>
              </w:rPr>
              <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其他</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0.1</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0.1</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王璐</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5514.98</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468</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5514.98</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468</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工会经费</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2308.4</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2308.4</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中共北京市扶贫济困领域基金会第三联合委员会</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62042.57</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62042.57</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朱晓静</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曹晓春</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1000000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1000000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马国斌</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艾克热木.艾合买提</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邓海峰</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34580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34580</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尤松清</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7395.46</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7395.46</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金建</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33931.55</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33931.55</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朱宛华</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4500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4500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10965.93</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1152205.31</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1017106.66</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146064.58</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2022年，在理事会的重视和关怀下，在社会各界的支持和帮助下，世纪基金会聚焦扶贫济困、助力乡村振兴、助力抗疫一线，坚持公开、透明、合规管理的原则开展各项工作，注重服务指导，注重日常监管，充分发挥基金会在服务民生、推动社会公共事业方面的作用，为公益慈善事业发展作出贡献。全年累计筹集款物890余万元，直接及指导各专项基金开展各类公益项目19个。
新冠肺炎疫情爆发以来，世纪基金会持续关注各地疫情发展，携手各专项基金，积极开展抗疫物资捐赠、联合消杀等工作，共克时艰。“乡村学生成长计划”成为基金会品牌项目，致力于扶贫助教、推动乡村教育发展。为改善偏远乡村学校儿童学习条件、扩展乡村学视野，世纪基金会充分整合社会资源，助力乡村振兴，目前项目已经覆盖贵州山区28家中小学、幼儿园等。向贵州乡村学校捐赠课桌椅、教师讲桌、校服等，改善乡村学校办学条件；为困难学生捐赠助学款，帮助家庭较为贫困的乡村学生完成学业。项目在贵州思南县教育系统起到示范作用，得到了当地政府和北京市各相关部门的肯定和赞扬。
2022年，我会取得了较突出的成绩，但也存在个别专项基金档案资料返回较慢等问题。我会将加强项目规范管理，对基金会工作人员和专项基金人员加强业务培训，全面提高综合素质和服务能力。在今后的工作中进一步树立品牌项目，以更专业的视角和执行能力发展公益事业。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编制单位：北京世纪慈善基金会                2022年12月31日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7050745.56</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159039.18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9920000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10965.93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146064.58</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160386.37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122961.58</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12618.4</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6599.7</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106.89</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7861131.93</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10214619.16</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17565.63</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146171.47</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53205.97</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50206.97</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42114.26</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43480.93</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11091.71</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6726.04</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17565.63</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146171.47</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11091.71</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6726.04</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3239543.6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3137812.39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5615114.41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7937361.34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8854658.01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11075173.73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8872223.64</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11221345.20</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8872223.64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11221345.20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编制单位：北京世纪慈善基金会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5880.86</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4773369.81</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4779250.67</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313277.99</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8618331.72</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8931609.71</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469160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469160.00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139874.25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139874.25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133451.19</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133451.19</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936.15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936.15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2012.29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2012.29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146691.26</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5242529.81</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5389221.07</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448741.47</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8618331.72</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9067073.19</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8108311.66</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8108311.66</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505596.98</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505596.98</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548881.25</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548881.25</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2178.12</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2178.12</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1591.43</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1591.43</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8616086.76</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8616086.76</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6784514.90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6784514.90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8108311.66</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-8108311.66</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-6234042.22</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-361083.84</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-2865781.85</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-3226865.69</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-101731.21</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2384289.50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2282558.29</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编制单位：北京世纪慈善基金会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7892451.4</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233757.43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8126208.83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3205753.35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479441.5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1866835.45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202772.08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5754802.38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2371406.45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9990000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6887.17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9996887.17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19260000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19260000.00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-9263112.83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-6891706.38</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w:t>
      </w:r>
      <w:bookmarkStart w:id="0" w:name="OLE_LINK1"/>
      <w:r>
        <w:rPr>
          <w:rFonts w:asciiTheme="minorEastAsia" w:eastAsiaTheme="minorEastAsia" w:hAnsiTheme="minorEastAsia" w:cs="宋体" w:hint="eastAsia"/>
          <w:b/>
          <w:sz w:val="22"/>
          <w:szCs w:val="22"/>
        </w:rPr>
        <w:t>接受监督管理的情况</w:t>
      </w:r>
      <w:bookmarkEnd w:id="0"/>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441E9FDF" w14:textId="77777777">
        <w:tc>
          <w:tcPr>
            <w:tcW w:w="8312" w:type="dxa"/>
            <w:gridSpan w:val="5"/>
          </w:tcPr>
          <w:p w14:paraId="62DC9A77"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0AC04068" w14:textId="77777777">
        <w:trPr>
          <w:trHeight w:val="483"/>
        </w:trPr>
        <w:tc>
          <w:tcPr>
            <w:tcW w:w="1544" w:type="dxa"/>
          </w:tcPr>
          <w:p w14:paraId="65E8034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10D2AFC2"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2018年</w:t>
            </w:r>
          </w:p>
        </w:tc>
        <w:tc>
          <w:tcPr>
            <w:tcW w:w="1705" w:type="dxa"/>
          </w:tcPr>
          <w:p w14:paraId="7DAD6DB4"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4" w:type="dxa"/>
          </w:tcPr>
          <w:p w14:paraId="0156967E"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601" w:type="dxa"/>
          </w:tcPr>
          <w:p w14:paraId="71D81C3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r>
      <w:tr w:rsidR="00671879" w14:paraId="7B77D004" w14:textId="77777777">
        <w:trPr>
          <w:trHeight w:val="598"/>
        </w:trPr>
        <w:tc>
          <w:tcPr>
            <w:tcW w:w="1544" w:type="dxa"/>
          </w:tcPr>
          <w:p w14:paraId="0C73988C"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49AFE04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c>
          <w:tcPr>
            <w:tcW w:w="1705" w:type="dxa"/>
          </w:tcPr>
          <w:p w14:paraId="7B3B6D6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登记认定为慈善组织，履行了2019年度报告义务</w:t>
            </w:r>
          </w:p>
        </w:tc>
        <w:tc>
          <w:tcPr>
            <w:tcW w:w="1704" w:type="dxa"/>
          </w:tcPr>
          <w:p w14:paraId="31E0634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登记认定为慈善组织，履行了2020年度报告义务</w:t>
            </w:r>
          </w:p>
        </w:tc>
        <w:tc>
          <w:tcPr>
            <w:tcW w:w="1601" w:type="dxa"/>
          </w:tcPr>
          <w:p w14:paraId="084C8AD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登记认定为慈善组织，履行了2021年度报告义务</w:t>
            </w:r>
          </w:p>
        </w:tc>
      </w:tr>
    </w:tbl>
    <w:p w14:paraId="3E742F33"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Style w:val="a3"/>
        <w:tblW w:w="8312" w:type="dxa"/>
        <w:tblInd w:w="106" w:type="dxa"/>
        <w:tblLayout w:type="fixed"/>
        <w:tblLook w:val="04A0" w:firstRow="1" w:lastRow="0" w:firstColumn="1" w:lastColumn="0" w:noHBand="0" w:noVBand="1"/>
      </w:tblPr>
      <w:tblGrid>
        <w:gridCol w:w="4155"/>
        <w:gridCol w:w="4157"/>
      </w:tblGrid>
      <w:tr w:rsidR="00671879" w14:paraId="07B167FE" w14:textId="77777777">
        <w:tc>
          <w:tcPr>
            <w:tcW w:w="4155" w:type="dxa"/>
          </w:tcPr>
          <w:p w14:paraId="10B77A5E"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69DE13FB" w14:textId="77777777" w:rsidR="00671879" w:rsidRDefault="00671879">
            <w:pPr>
              <w:spacing w:beforeLines="50" w:before="156"/>
              <w:jc w:val="left"/>
              <w:rPr>
                <w:rFonts w:asciiTheme="minorEastAsia" w:eastAsiaTheme="minorEastAsia" w:hAnsiTheme="minorEastAsia"/>
                <w:sz w:val="22"/>
                <w:szCs w:val="22"/>
              </w:rPr>
            </w:pPr>
          </w:p>
        </w:tc>
      </w:tr>
      <w:tr w:rsidR="00671879" w14:paraId="6190D10B" w14:textId="77777777">
        <w:trPr>
          <w:trHeight w:val="581"/>
        </w:trPr>
        <w:tc>
          <w:tcPr>
            <w:tcW w:w="8312" w:type="dxa"/>
            <w:gridSpan w:val="2"/>
          </w:tcPr>
          <w:p w14:paraId="3BEF2CA7"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r>
              <w:rPr>
                <w:rFonts w:asciiTheme="minorEastAsia" w:eastAsiaTheme="minorEastAsia" w:hAnsiTheme="minorEastAsia" w:cs="宋体" w:hint="eastAsia"/>
                <w:sz w:val="22"/>
                <w:szCs w:val="22"/>
              </w:rPr>
              <w:t xml:space="preserve"/>
            </w:r>
            <w:r>
              <w:rPr>
                <w:rFonts w:asciiTheme="minorEastAsia" w:eastAsiaTheme="minorEastAsia" w:hAnsiTheme="minorEastAsia" w:cs="宋体" w:hint="eastAsia"/>
                <w:kern w:val="0"/>
                <w:sz w:val="22"/>
                <w:szCs w:val="22"/>
              </w:rPr>
              <w:t xml:space="preserve"/>
            </w:r>
            <w:r>
              <w:rPr>
                <w:rFonts w:asciiTheme="minorEastAsia" w:eastAsiaTheme="minorEastAsia" w:hAnsiTheme="minorEastAsia" w:cs="宋体" w:hint="eastAsia"/>
                <w:sz w:val="22"/>
                <w:szCs w:val="22"/>
              </w:rPr>
              <w:t/>
            </w:r>
            <w:r>
              <w:rPr>
                <w:rFonts w:asciiTheme="minorEastAsia" w:eastAsiaTheme="minorEastAsia" w:hAnsiTheme="minorEastAsia" w:cs="宋体" w:hint="eastAsia"/>
                <w:kern w:val="0"/>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cs="宋体" w:hint="eastAsia"/>
                <w:kern w:val="0"/>
                <w:sz w:val="22"/>
                <w:szCs w:val="22"/>
              </w:rPr>
              <w:t/>
            </w:r>
            <w:proofErr w:type="gramStart"/>
            <w:r>
              <w:rPr>
                <w:rFonts w:asciiTheme="minorEastAsia" w:eastAsiaTheme="minorEastAsia" w:hAnsiTheme="minorEastAsia" w:cs="宋体" w:hint="eastAsia"/>
                <w:kern w:val="0"/>
                <w:sz w:val="22"/>
                <w:szCs w:val="22"/>
              </w:rPr>
              <w:t/>
            </w:r>
            <w:proofErr w:type="gramEnd"/>
          </w:p>
        </w:tc>
      </w:tr>
      <w:tr w:rsidR="00671879" w14:paraId="0A465FAD" w14:textId="77777777">
        <w:tc>
          <w:tcPr>
            <w:tcW w:w="8312" w:type="dxa"/>
            <w:gridSpan w:val="2"/>
          </w:tcPr>
          <w:p w14:paraId="0BB06CB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C、已通过社会组织评估，评估等级为4A，有效期自2019年至2023年。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r>
              <w:rPr>
                <w:rFonts w:asciiTheme="minorEastAsia" w:eastAsiaTheme="minorEastAsia" w:hAnsiTheme="minorEastAsia" w:hint="eastAsia"/>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hint="eastAsia"/>
                <w:sz w:val="22"/>
                <w:szCs w:val="22"/>
              </w:rPr>
              <w:t/>
            </w:r>
            <w:r>
              <w:rPr>
                <w:rFonts w:asciiTheme="minorEastAsia" w:eastAsiaTheme="minorEastAsia" w:hAnsiTheme="minorEastAsia" w:cs="宋体" w:hint="eastAsia"/>
                <w:sz w:val="22"/>
                <w:szCs w:val="22"/>
              </w:rPr>
              <w:t/>
            </w:r>
            <w:proofErr w:type="gramStart"/>
            <w:r>
              <w:rPr>
                <w:rFonts w:asciiTheme="minorEastAsia" w:eastAsiaTheme="minorEastAsia" w:hAnsiTheme="minorEastAsia" w:hint="eastAsia"/>
                <w:sz w:val="22"/>
                <w:szCs w:val="22"/>
              </w:rPr>
              <w:t/>
            </w:r>
            <w:proofErr w:type="spellStart"/>
            <w:r>
              <w:rPr>
                <w:rFonts w:asciiTheme="minorEastAsia" w:eastAsiaTheme="minorEastAsia" w:hAnsiTheme="minorEastAsia" w:hint="eastAsia"/>
                <w:sz w:val="22"/>
                <w:szCs w:val="22"/>
              </w:rPr>
              <w:t/>
            </w:r>
            <w:proofErr w:type="spellEnd"/>
            <w:proofErr w:type="gramEnd"/>
          </w:p>
        </w:tc>
      </w:tr>
    </w:tbl>
    <w:p w14:paraId="48D12B1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5BDFCB30" w14:textId="77777777">
        <w:tc>
          <w:tcPr>
            <w:tcW w:w="8275" w:type="dxa"/>
            <w:gridSpan w:val="5"/>
          </w:tcPr>
          <w:p w14:paraId="458008D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3E235A1C" w14:textId="77777777">
        <w:tc>
          <w:tcPr>
            <w:tcW w:w="8275" w:type="dxa"/>
            <w:gridSpan w:val="5"/>
            <w:tcBorders>
              <w:bottom w:val="single" w:sz="4" w:space="0" w:color="auto"/>
            </w:tcBorders>
          </w:tcPr>
          <w:p w14:paraId="3382DB49"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7EF2C503" w14:textId="77777777">
        <w:tc>
          <w:tcPr>
            <w:tcW w:w="8275" w:type="dxa"/>
            <w:gridSpan w:val="5"/>
            <w:tcBorders>
              <w:top w:val="single" w:sz="4" w:space="0" w:color="auto"/>
            </w:tcBorders>
          </w:tcPr>
          <w:p w14:paraId="6D44AE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4D4FAB89" w14:textId="77777777">
        <w:tc>
          <w:tcPr>
            <w:tcW w:w="1645" w:type="dxa"/>
          </w:tcPr>
          <w:p w14:paraId="427CFC8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4FEF907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3485260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0FBDD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3DF3CEC2"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5DEFA333" w14:textId="77777777">
        <w:tc>
          <w:tcPr>
            <w:tcW w:w="1645" w:type="dxa"/>
          </w:tcPr>
          <w:p w14:paraId="0474966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07BB2CB7"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xmlns:xsi="http://www.w3.org/2001/XMLSchema-instance" xsi:nil="true"/>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r>
              <w:rPr>
                <w:rFonts w:asciiTheme="minorEastAsia" w:eastAsiaTheme="minorEastAsia" w:hAnsiTheme="minorEastAsia" w:cs="宋体"/>
                <w:color w:val="000000"/>
                <w:kern w:val="0"/>
                <w:sz w:val="22"/>
                <w:szCs w:val="22"/>
              </w:rPr>
              <w:t/>
            </w:r>
          </w:p>
        </w:tc>
        <w:tc>
          <w:tcPr>
            <w:tcW w:w="1559" w:type="dxa"/>
          </w:tcPr>
          <w:p w14:paraId="32AF118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410" w:type="dxa"/>
          </w:tcPr>
          <w:p w14:paraId="0140C9A8"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368" w:type="dxa"/>
          </w:tcPr>
          <w:p w14:paraId="2D84E27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4D54CFE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0C281FAE" w14:textId="77777777">
        <w:tc>
          <w:tcPr>
            <w:tcW w:w="8275" w:type="dxa"/>
            <w:gridSpan w:val="5"/>
          </w:tcPr>
          <w:p w14:paraId="6E4946A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68B6506" w14:textId="77777777">
        <w:tc>
          <w:tcPr>
            <w:tcW w:w="8275" w:type="dxa"/>
            <w:gridSpan w:val="5"/>
            <w:tcBorders>
              <w:bottom w:val="single" w:sz="4" w:space="0" w:color="auto"/>
            </w:tcBorders>
          </w:tcPr>
          <w:p w14:paraId="7A5413E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5E03475B" w14:textId="77777777">
        <w:tc>
          <w:tcPr>
            <w:tcW w:w="8275" w:type="dxa"/>
            <w:gridSpan w:val="5"/>
            <w:tcBorders>
              <w:top w:val="single" w:sz="4" w:space="0" w:color="auto"/>
            </w:tcBorders>
          </w:tcPr>
          <w:p w14:paraId="2CAF595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505B8A1D" w14:textId="77777777">
        <w:tc>
          <w:tcPr>
            <w:tcW w:w="1645" w:type="dxa"/>
          </w:tcPr>
          <w:p w14:paraId="3ED5455A"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16D258A0"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1E9EBE2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4AF2AC33"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AC4F0E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60A49CE1" w14:textId="77777777">
        <w:tc>
          <w:tcPr>
            <w:tcW w:w="1645" w:type="dxa"/>
          </w:tcPr>
          <w:p w14:paraId="62CE687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lastRenderedPageBreak/>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238A15E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851" w:type="dxa"/>
          </w:tcPr>
          <w:p w14:paraId="037686F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559" w:type="dxa"/>
          </w:tcPr>
          <w:p w14:paraId="7523D7D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927" w:type="dxa"/>
          </w:tcPr>
          <w:p w14:paraId="7B1B47F6"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26234EF6"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671879" w14:paraId="7FFE6F87" w14:textId="77777777">
        <w:tc>
          <w:tcPr>
            <w:tcW w:w="8300" w:type="dxa"/>
            <w:gridSpan w:val="3"/>
          </w:tcPr>
          <w:p w14:paraId="18794951"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0ECD9F9A" w14:textId="77777777">
        <w:trPr>
          <w:trHeight w:val="705"/>
        </w:trPr>
        <w:tc>
          <w:tcPr>
            <w:tcW w:w="8300" w:type="dxa"/>
            <w:gridSpan w:val="3"/>
            <w:tcBorders>
              <w:bottom w:val="nil"/>
            </w:tcBorders>
          </w:tcPr>
          <w:p w14:paraId="5F099CB4" w14:textId="7AD1BEE6" w:rsidR="00671879" w:rsidRDefault="00834CBF">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 是 ☑ 否</w:t>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proofErr w:type="spellStart"/>
            <w:r w:rsidR="00000000">
              <w:rPr>
                <w:rFonts w:asciiTheme="minorEastAsia" w:eastAsiaTheme="minorEastAsia" w:hAnsiTheme="minorEastAsia" w:cs="宋体" w:hint="eastAsia"/>
                <w:color w:val="000000"/>
                <w:kern w:val="0"/>
                <w:sz w:val="22"/>
                <w:szCs w:val="22"/>
              </w:rPr>
              <w:t/>
            </w:r>
            <w:proofErr w:type="spellEnd"/>
            <w:r w:rsidR="00000000">
              <w:rPr>
                <w:rFonts w:asciiTheme="minorEastAsia" w:eastAsiaTheme="minorEastAsia" w:hAnsiTheme="minorEastAsia" w:cs="宋体"/>
                <w:color w:val="000000"/>
                <w:kern w:val="0"/>
                <w:sz w:val="22"/>
                <w:szCs w:val="22"/>
              </w:rPr>
              <w:t/>
            </w:r>
            <w:proofErr w:type="gramStart"/>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w:r>
            <w:proofErr w:type="gramEnd"/>
          </w:p>
        </w:tc>
      </w:tr>
      <w:tr w:rsidR="00671879" w14:paraId="56F3B1F7" w14:textId="77777777">
        <w:trPr>
          <w:trHeight w:val="705"/>
        </w:trPr>
        <w:tc>
          <w:tcPr>
            <w:tcW w:w="8300" w:type="dxa"/>
            <w:gridSpan w:val="3"/>
            <w:tcBorders>
              <w:top w:val="nil"/>
            </w:tcBorders>
          </w:tcPr>
          <w:p w14:paraId="0170943E"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1E6CC66C" w14:textId="77777777">
        <w:tc>
          <w:tcPr>
            <w:tcW w:w="8300" w:type="dxa"/>
            <w:gridSpan w:val="3"/>
          </w:tcPr>
          <w:p w14:paraId="5DFF2759" w14:textId="77777777" w:rsidR="00671879" w:rsidRDefault="00000000">
            <w:pPr>
              <w:spacing w:beforeLines="50" w:before="156"/>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hint="eastAsia"/>
                <w:color w:val="000000"/>
                <w:kern w:val="0"/>
                <w:sz w:val="22"/>
                <w:szCs w:val="22"/>
              </w:rPr>
              <w:t/>
            </w:r>
          </w:p>
          <w:p w14:paraId="209565BD" w14:textId="77777777" w:rsidR="00671879" w:rsidRDefault="00671879">
            <w:pPr>
              <w:spacing w:beforeLines="50" w:before="156"/>
              <w:rPr>
                <w:rFonts w:asciiTheme="minorEastAsia" w:eastAsiaTheme="minorEastAsia" w:hAnsiTheme="minorEastAsia" w:cs="宋体"/>
                <w:color w:val="000000"/>
                <w:kern w:val="0"/>
                <w:sz w:val="22"/>
                <w:szCs w:val="22"/>
              </w:rPr>
            </w:pPr>
          </w:p>
        </w:tc>
      </w:tr>
    </w:tbl>
    <w:p w14:paraId="4E04F101" w14:textId="77777777" w:rsidR="00671879" w:rsidRDefault="00671879">
      <w:pPr>
        <w:spacing w:beforeLines="50" w:before="156"/>
        <w:rPr>
          <w:rFonts w:asciiTheme="minorEastAsia" w:eastAsiaTheme="minorEastAsia" w:hAnsiTheme="minorEastAsia"/>
          <w:sz w:val="22"/>
          <w:szCs w:val="22"/>
        </w:rPr>
      </w:pPr>
    </w:p>
    <w:p w14:paraId="2E9E900D" w14:textId="77777777" w:rsidR="00671879" w:rsidRDefault="00671879">
      <w:pPr>
        <w:spacing w:beforeLines="50" w:before="156"/>
        <w:rPr>
          <w:rFonts w:asciiTheme="minorEastAsia" w:eastAsiaTheme="minorEastAsia" w:hAnsiTheme="minorEastAsia"/>
          <w:sz w:val="22"/>
          <w:szCs w:val="22"/>
        </w:rPr>
      </w:pPr>
    </w:p>
    <w:p w14:paraId="140910A7" w14:textId="77777777" w:rsidR="00671879" w:rsidRDefault="00671879">
      <w:pPr>
        <w:spacing w:beforeLines="50" w:before="156"/>
        <w:rPr>
          <w:rFonts w:asciiTheme="minorEastAsia" w:eastAsiaTheme="minorEastAsia" w:hAnsiTheme="minorEastAsia"/>
          <w:sz w:val="22"/>
          <w:szCs w:val="22"/>
        </w:rPr>
      </w:pPr>
    </w:p>
    <w:p w14:paraId="3AD0868C" w14:textId="77777777" w:rsidR="00671879" w:rsidRDefault="00671879">
      <w:pPr>
        <w:spacing w:beforeLines="50" w:before="156"/>
        <w:rPr>
          <w:rFonts w:asciiTheme="minorEastAsia" w:eastAsiaTheme="minorEastAsia" w:hAnsiTheme="minorEastAsia"/>
          <w:sz w:val="22"/>
          <w:szCs w:val="22"/>
        </w:rPr>
      </w:pPr>
    </w:p>
    <w:p w14:paraId="6CC68552" w14:textId="77777777" w:rsidR="00671879" w:rsidRDefault="00671879">
      <w:pPr>
        <w:spacing w:beforeLines="50" w:before="156"/>
        <w:rPr>
          <w:rFonts w:asciiTheme="minorEastAsia" w:eastAsiaTheme="minorEastAsia" w:hAnsiTheme="minorEastAsia"/>
          <w:sz w:val="22"/>
          <w:szCs w:val="22"/>
        </w:rPr>
      </w:pPr>
    </w:p>
    <w:p w14:paraId="16F57A2D" w14:textId="77777777" w:rsidR="00671879" w:rsidRDefault="00671879">
      <w:pPr>
        <w:rPr>
          <w:rFonts w:asciiTheme="minorEastAsia" w:eastAsiaTheme="minorEastAsia" w:hAnsiTheme="minorEastAsia"/>
          <w:sz w:val="22"/>
          <w:szCs w:val="22"/>
        </w:rPr>
      </w:pPr>
    </w:p>
    <w:p w14:paraId="625CCCAA" w14:textId="77777777" w:rsidR="00671879" w:rsidRDefault="00671879">
      <w:pPr>
        <w:rPr>
          <w:rFonts w:asciiTheme="minorEastAsia" w:eastAsiaTheme="minorEastAsia" w:hAnsi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监事：曹若华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世纪慈善基金会在2022年开展的公益项目能够公开、透明、合规，项目简报能及时在基金会官网公布，未发现违规、违纪现象，积极参加抗疫，公益项目开展丰富多彩，希望今后工作中保持公益热情，努力向上，把基金会项目做成明星、品牌项目，注重本基金会内部建设，合格、合法开展公益项目，为公益事业做出贡献。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曹若华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2023-03-27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监事：郭珩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在基金会各位同仁努力下，2022年工作报告“符合基金会管理条例”和《民非盈利组织会计制度》的规定，未出现违规违纪事项，今年在贵州山区开展的“贵州山区学生成长计划”项目,社会效益良好为我们今后工作中着重树立品牌项目迈进了一大步，今后进一步规范基金会工作程序，凝聚公益力量，不断扩大基金会影响力，使社会各界企业、爱心人士共同关注和参与慈善公益事业。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郭珩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2023-03-27 
</w:t>
            </w:r>
          </w:p>
        </w:tc>
      </w:tr>
      <w:tr>
        <w:trPr>
          <w:trHeight w:val="992"/>
        </w:trPr>
        <w:tc>
          <w:tcPr>
            <w:tcW w:w="5000" w:type="pct"/>
            <w:gridSpan w:val="3"/>
            <w:tcBorders>
              <w:bottom w:val="nil"/>
            </w:tcBorders>
          </w:tcPr>
          <w:p>
            <w:pPr>
              <w:spacing w:beforeLines="50" w:before="156"/>
              <w:rPr>
                <w:rFonts w:ascii="宋体" w:eastAsia="宋体" w:hAnsi="宋体"/>
                <w:sz w:val="22"/>
                <w:szCs w:val="22"/>
              </w:rPr>
            </w:pPr>
            <w:r>
              <w:t>监事：张盈伦
</w:t>
            </w:r>
          </w:p>
        </w:tc>
      </w:tr>
      <w:tr>
        <w:trPr>
          <w:trHeight w:val="2821"/>
        </w:trPr>
        <w:tc>
          <w:tcPr>
            <w:tcW w:w="5000" w:type="pct"/>
            <w:gridSpan w:val="3"/>
            <w:tcBorders>
              <w:top w:val="nil"/>
              <w:bottom w:val="nil"/>
            </w:tcBorders>
          </w:tcPr>
          <w:p>
            <w:pPr>
              <w:spacing w:beforeLines="50" w:before="156"/>
              <w:rPr>
                <w:rFonts w:ascii="宋体" w:eastAsia="宋体" w:hAnsi="宋体"/>
                <w:sz w:val="22"/>
                <w:szCs w:val="22"/>
              </w:rPr>
            </w:pPr>
            <w:r>
              <w:t>意见： 在大家齐心努力下，2022年基金会秘书处认真执行“基金会管理条例”、在疫情情况下圆满完成各项工作，捐赠收入与资金使用能及时在网站公布，秘书处能及时发布项目简报，不断完善基金会内部管理制度，今后要进一步落实项目合规性建设及时展示信息，重视团队建设，促进公益事业进一步发展而努力
</w:t>
            </w:r>
          </w:p>
        </w:tc>
      </w:tr>
      <w:tr>
        <w:trPr>
          <w:trHeight w:val="700"/>
        </w:trPr>
        <w:tc>
          <w:tcPr>
            <w:tcW w:w="5000" w:type="pct"/>
            <w:gridSpan w:val="3"/>
            <w:tcBorders>
              <w:top w:val="nil"/>
              <w:bottom w:val="nil"/>
            </w:tcBorders>
          </w:tcPr>
          <w:p>
            <w:pPr>
              <w:spacing w:beforeLines="50" w:before="156"/>
              <w:rPr>
                <w:rFonts w:ascii="宋体" w:eastAsia="宋体" w:hAnsi="宋体"/>
                <w:sz w:val="22"/>
                <w:szCs w:val="22"/>
              </w:rPr>
            </w:pPr>
            <w:r>
              <w:t>签名： 张盈伦 
</w:t>
            </w:r>
          </w:p>
        </w:tc>
      </w:tr>
      <w:tr>
        <w:trPr>
          <w:trHeight w:val="975"/>
        </w:trPr>
        <w:tc>
          <w:tcPr>
            <w:tcW w:w="5000" w:type="pct"/>
            <w:gridSpan w:val="3"/>
            <w:tcBorders>
              <w:top w:val="nil"/>
              <w:bottom w:val="nil"/>
            </w:tcBorders>
          </w:tcPr>
          <w:p>
            <w:pPr>
              <w:spacing w:beforeLines="50" w:before="156"/>
              <w:rPr>
                <w:rFonts w:ascii="宋体" w:eastAsia="宋体" w:hAnsi="宋体"/>
                <w:sz w:val="22"/>
                <w:szCs w:val="22"/>
              </w:rPr>
            </w:pPr>
            <w:r>
              <w:t>日期： 2023-03-24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北京市民政局</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登记认定为慈善组织，履行了上年度报告义务。</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2023年04月19日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